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304D48" w:rsidR="00485B80" w:rsidP="37EAF651" w:rsidRDefault="00485B80" w14:paraId="70107129" w14:textId="3BCC5409">
      <w:pPr>
        <w:rPr>
          <w:rFonts w:ascii="Open Sans" w:hAnsi="Open Sans" w:eastAsia="Open Sans" w:cs="Open Sans"/>
          <w:b/>
          <w:bCs/>
          <w:color w:val="2F5496" w:themeColor="accent1" w:themeShade="BF"/>
          <w:sz w:val="32"/>
          <w:szCs w:val="32"/>
        </w:rPr>
      </w:pPr>
      <w:r w:rsidRPr="00304D48">
        <w:rPr>
          <w:rFonts w:ascii="Open Sans" w:hAnsi="Open Sans" w:cs="Open Sans"/>
          <w:b/>
          <w:bCs/>
          <w:noProof/>
          <w:color w:val="2F5496" w:themeColor="accent1" w:themeShade="BF"/>
          <w:sz w:val="32"/>
          <w:szCs w:val="32"/>
          <w:shd w:val="clear" w:color="auto" w:fill="E6E6E6"/>
          <w:lang w:eastAsia="en-US"/>
        </w:rPr>
        <mc:AlternateContent>
          <mc:Choice Requires="wps">
            <w:drawing>
              <wp:anchor distT="0" distB="0" distL="114300" distR="114300" simplePos="0" relativeHeight="251658240" behindDoc="0" locked="0" layoutInCell="1" allowOverlap="1" wp14:anchorId="51FEC387" wp14:editId="7916758A">
                <wp:simplePos x="0" y="0"/>
                <wp:positionH relativeFrom="column">
                  <wp:posOffset>0</wp:posOffset>
                </wp:positionH>
                <wp:positionV relativeFrom="paragraph">
                  <wp:posOffset>-12700</wp:posOffset>
                </wp:positionV>
                <wp:extent cx="5918200" cy="762000"/>
                <wp:effectExtent l="0" t="0" r="0" b="0"/>
                <wp:wrapNone/>
                <wp:docPr id="3" name="Rectangle 3"/>
                <wp:cNvGraphicFramePr/>
                <a:graphic xmlns:a="http://schemas.openxmlformats.org/drawingml/2006/main">
                  <a:graphicData uri="http://schemas.microsoft.com/office/word/2010/wordprocessingShape">
                    <wps:wsp>
                      <wps:cNvSpPr/>
                      <wps:spPr>
                        <a:xfrm>
                          <a:off x="0" y="0"/>
                          <a:ext cx="5918200" cy="76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85B80" w:rsidR="00683857" w:rsidP="00683857" w:rsidRDefault="00683857" w14:paraId="7905EE16" w14:textId="4C9E8140">
                            <w:pPr>
                              <w:jc w:val="center"/>
                              <w:rPr>
                                <w:rFonts w:ascii="Open Sans" w:hAnsi="Open Sans" w:cs="Open Sans"/>
                                <w:b/>
                                <w:bCs/>
                                <w:sz w:val="60"/>
                                <w:szCs w:val="60"/>
                              </w:rPr>
                            </w:pPr>
                            <w:r w:rsidRPr="00485B80">
                              <w:rPr>
                                <w:rFonts w:ascii="Open Sans" w:hAnsi="Open Sans" w:cs="Open Sans"/>
                                <w:b/>
                                <w:bCs/>
                                <w:sz w:val="60"/>
                                <w:szCs w:val="60"/>
                              </w:rPr>
                              <w:t xml:space="preserve">JOINT UTILITIES OF NEW YORK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0;margin-top:-1pt;width:466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51FEC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">
                <v:textbox>
                  <w:txbxContent>
                    <w:p w:rsidRPr="00485B80" w:rsidR="00683857" w:rsidP="00683857" w:rsidRDefault="00683857" w14:paraId="7905EE16" w14:textId="4C9E8140">
                      <w:pPr>
                        <w:jc w:val="center"/>
                        <w:rPr>
                          <w:rFonts w:ascii="Open Sans" w:hAnsi="Open Sans" w:cs="Open Sans"/>
                          <w:b/>
                          <w:bCs/>
                          <w:sz w:val="60"/>
                          <w:szCs w:val="60"/>
                        </w:rPr>
                      </w:pPr>
                      <w:r w:rsidRPr="00485B80">
                        <w:rPr>
                          <w:rFonts w:ascii="Open Sans" w:hAnsi="Open Sans" w:cs="Open Sans"/>
                          <w:b/>
                          <w:bCs/>
                          <w:sz w:val="60"/>
                          <w:szCs w:val="60"/>
                        </w:rPr>
                        <w:t xml:space="preserve">JOINT UTILITIES OF NEW YORK </w:t>
                      </w:r>
                    </w:p>
                  </w:txbxContent>
                </v:textbox>
              </v:rect>
            </w:pict>
          </mc:Fallback>
        </mc:AlternateContent>
      </w:r>
      <w:r w:rsidR="00DF3359">
        <w:rPr>
          <w:rFonts w:ascii="Open Sans" w:hAnsi="Open Sans" w:eastAsia="Open Sans" w:cs="Open Sans"/>
          <w:b/>
          <w:bCs/>
          <w:color w:val="2F5496" w:themeColor="accent1" w:themeShade="BF"/>
          <w:sz w:val="32"/>
          <w:szCs w:val="32"/>
        </w:rPr>
        <w:t>p</w:t>
      </w:r>
    </w:p>
    <w:p w:rsidRPr="00304D48" w:rsidR="00485B80" w:rsidP="37EAF651" w:rsidRDefault="00485B80" w14:paraId="359F9470" w14:textId="1A4E84FF">
      <w:pPr>
        <w:rPr>
          <w:rFonts w:ascii="Open Sans" w:hAnsi="Open Sans" w:eastAsia="Open Sans" w:cs="Open Sans"/>
          <w:b/>
          <w:bCs/>
          <w:color w:val="2F5496" w:themeColor="accent1" w:themeShade="BF"/>
          <w:sz w:val="32"/>
          <w:szCs w:val="32"/>
        </w:rPr>
      </w:pPr>
    </w:p>
    <w:p w:rsidRPr="00304D48" w:rsidR="00485B80" w:rsidP="37EAF651" w:rsidRDefault="00485B80" w14:paraId="2E471FD5" w14:textId="3A50FEF2">
      <w:pPr>
        <w:rPr>
          <w:rFonts w:ascii="Open Sans" w:hAnsi="Open Sans" w:eastAsia="Open Sans" w:cs="Open Sans"/>
          <w:b/>
          <w:bCs/>
          <w:color w:val="2F5496" w:themeColor="accent1" w:themeShade="BF"/>
          <w:sz w:val="32"/>
          <w:szCs w:val="32"/>
        </w:rPr>
      </w:pPr>
    </w:p>
    <w:p w:rsidRPr="00195437" w:rsidR="001456D1" w:rsidP="37EAF651" w:rsidRDefault="00195437" w14:paraId="19C3A9F7" w14:textId="2EAA7025">
      <w:pPr>
        <w:rPr>
          <w:rFonts w:ascii="Open Sans" w:hAnsi="Open Sans" w:eastAsia="Open Sans" w:cs="Open Sans"/>
          <w:b/>
          <w:bCs/>
          <w:color w:val="2F5496" w:themeColor="accent1" w:themeShade="BF"/>
          <w:sz w:val="20"/>
          <w:szCs w:val="20"/>
        </w:rPr>
      </w:pPr>
      <w:r>
        <w:rPr>
          <w:rFonts w:ascii="Open Sans" w:hAnsi="Open Sans" w:eastAsia="Open Sans" w:cs="Open Sans"/>
          <w:b/>
          <w:bCs/>
          <w:color w:val="2F5496" w:themeColor="accent1" w:themeShade="BF"/>
          <w:sz w:val="32"/>
          <w:szCs w:val="32"/>
        </w:rPr>
        <w:br/>
      </w:r>
    </w:p>
    <w:p w:rsidRPr="00304D48" w:rsidR="00C86951" w:rsidP="37EAF651" w:rsidRDefault="00C86951" w14:paraId="4E6B807C" w14:textId="1280D402">
      <w:pPr>
        <w:jc w:val="center"/>
        <w:rPr>
          <w:rFonts w:ascii="Open Sans" w:hAnsi="Open Sans" w:eastAsia="Open Sans" w:cs="Open Sans"/>
          <w:b/>
          <w:bCs/>
          <w:color w:val="002060"/>
          <w:sz w:val="40"/>
          <w:szCs w:val="40"/>
        </w:rPr>
      </w:pPr>
      <w:r w:rsidRPr="00304D48">
        <w:rPr>
          <w:rFonts w:ascii="Open Sans" w:hAnsi="Open Sans" w:eastAsia="Open Sans" w:cs="Open Sans"/>
          <w:b/>
          <w:bCs/>
          <w:color w:val="002060"/>
          <w:sz w:val="40"/>
          <w:szCs w:val="40"/>
        </w:rPr>
        <w:t>DISTRIBUTED SYSTEM PLATFORM (DSP) ENABLEMENT QUARTERLY NEWSLETTER</w:t>
      </w:r>
    </w:p>
    <w:p w:rsidRPr="00304D48" w:rsidR="003308C0" w:rsidP="006178A3" w:rsidRDefault="003308C0" w14:paraId="096A1162" w14:textId="314BD3D2">
      <w:pPr>
        <w:rPr>
          <w:rFonts w:ascii="Open Sans" w:hAnsi="Open Sans" w:eastAsia="Open Sans" w:cs="Open Sans"/>
          <w:b/>
          <w:bCs/>
          <w:color w:val="000000" w:themeColor="text1"/>
          <w:sz w:val="32"/>
          <w:szCs w:val="32"/>
        </w:rPr>
      </w:pPr>
    </w:p>
    <w:p w:rsidR="00F14560" w:rsidP="37EAF651" w:rsidRDefault="00F14560" w14:paraId="78578C62" w14:textId="77777777">
      <w:pPr>
        <w:rPr>
          <w:rFonts w:ascii="Open Sans" w:hAnsi="Open Sans" w:eastAsia="Open Sans" w:cs="Open Sans"/>
          <w:b/>
          <w:bCs/>
          <w:color w:val="2F5496" w:themeColor="accent1" w:themeShade="BF"/>
          <w:sz w:val="32"/>
          <w:szCs w:val="32"/>
        </w:rPr>
      </w:pPr>
    </w:p>
    <w:p w:rsidR="003308C0" w:rsidP="37EAF651" w:rsidRDefault="00EE7F82" w14:paraId="686C0B35" w14:textId="3E41AB5B">
      <w:pPr>
        <w:rPr>
          <w:rFonts w:ascii="Open Sans" w:hAnsi="Open Sans" w:eastAsia="Open Sans" w:cs="Open Sans"/>
          <w:b/>
          <w:bCs/>
          <w:color w:val="2F5496" w:themeColor="accent1" w:themeShade="BF"/>
          <w:sz w:val="32"/>
          <w:szCs w:val="32"/>
        </w:rPr>
      </w:pPr>
      <w:r w:rsidRPr="00304D48">
        <w:rPr>
          <w:rFonts w:ascii="Open Sans" w:hAnsi="Open Sans" w:eastAsia="Open Sans" w:cs="Open Sans"/>
          <w:b/>
          <w:bCs/>
          <w:color w:val="2F5496" w:themeColor="accent1" w:themeShade="BF"/>
          <w:sz w:val="32"/>
          <w:szCs w:val="32"/>
        </w:rPr>
        <w:t>WHAT’S INSIDE</w:t>
      </w:r>
    </w:p>
    <w:p w:rsidR="006178A3" w:rsidP="37EAF651" w:rsidRDefault="006178A3" w14:paraId="16F18980" w14:textId="76AA3FA4">
      <w:pPr>
        <w:rPr>
          <w:rFonts w:ascii="Open Sans" w:hAnsi="Open Sans" w:eastAsia="Open Sans" w:cs="Open Sans"/>
          <w:b/>
          <w:bCs/>
          <w:color w:val="2F5496"/>
          <w:sz w:val="22"/>
          <w:szCs w:val="22"/>
        </w:rPr>
      </w:pPr>
      <w:r>
        <w:rPr>
          <w:rFonts w:eastAsia="Open Sans"/>
        </w:rPr>
        <w:br/>
      </w:r>
      <w:r w:rsidRPr="00AA3CB1" w:rsidR="00AA3CB1">
        <w:rPr>
          <w:rFonts w:ascii="Open Sans" w:hAnsi="Open Sans" w:eastAsia="Open Sans" w:cs="Open Sans"/>
          <w:b/>
          <w:color w:val="2F5496" w:themeColor="accent1" w:themeShade="BF"/>
          <w:sz w:val="22"/>
          <w:szCs w:val="22"/>
        </w:rPr>
        <w:t>JU Prepare for the Launch of NYISO’s DER Market</w:t>
      </w:r>
    </w:p>
    <w:p w:rsidRPr="001C63A4" w:rsidR="006178A3" w:rsidP="37EAF651" w:rsidRDefault="001C63A4" w14:paraId="23491CDA" w14:textId="1DF572DD">
      <w:pPr>
        <w:rPr>
          <w:rFonts w:ascii="Open Sans" w:hAnsi="Open Sans" w:eastAsia="Open Sans" w:cs="Open Sans"/>
          <w:b/>
          <w:bCs/>
          <w:color w:val="2F5496"/>
          <w:sz w:val="20"/>
          <w:szCs w:val="20"/>
        </w:rPr>
      </w:pPr>
      <w:r w:rsidRPr="448CDB6C">
        <w:rPr>
          <w:rFonts w:ascii="Open Sans" w:hAnsi="Open Sans" w:eastAsia="Open Sans" w:cs="Open Sans"/>
          <w:b/>
          <w:bCs/>
          <w:color w:val="2F5496" w:themeColor="accent1" w:themeShade="BF"/>
          <w:sz w:val="22"/>
          <w:szCs w:val="22"/>
        </w:rPr>
        <w:t>……………………………………………………………………………………………………………</w:t>
      </w:r>
      <w:r>
        <w:rPr>
          <w:rFonts w:ascii="Open Sans" w:hAnsi="Open Sans" w:eastAsia="Open Sans" w:cs="Open Sans"/>
          <w:b/>
          <w:bCs/>
          <w:color w:val="2F5496" w:themeColor="accent1" w:themeShade="BF"/>
          <w:sz w:val="22"/>
          <w:szCs w:val="22"/>
        </w:rPr>
        <w:t>.</w:t>
      </w:r>
      <w:r w:rsidRPr="448CDB6C">
        <w:rPr>
          <w:rFonts w:ascii="Open Sans" w:hAnsi="Open Sans" w:eastAsia="Open Sans" w:cs="Open Sans"/>
          <w:b/>
          <w:bCs/>
          <w:color w:val="2F5496" w:themeColor="accent1" w:themeShade="BF"/>
          <w:sz w:val="22"/>
          <w:szCs w:val="22"/>
        </w:rPr>
        <w:t>…</w:t>
      </w:r>
      <w:r w:rsidR="007D6CEB">
        <w:rPr>
          <w:rFonts w:ascii="Open Sans" w:hAnsi="Open Sans" w:eastAsia="Open Sans" w:cs="Open Sans"/>
          <w:b/>
          <w:bCs/>
          <w:color w:val="2F5496" w:themeColor="accent1" w:themeShade="BF"/>
          <w:sz w:val="22"/>
          <w:szCs w:val="22"/>
        </w:rPr>
        <w:t xml:space="preserve">            </w:t>
      </w:r>
      <w:r w:rsidR="00AA3CB1">
        <w:rPr>
          <w:rFonts w:ascii="Open Sans" w:hAnsi="Open Sans" w:eastAsia="Open Sans" w:cs="Open Sans"/>
          <w:color w:val="2F5496" w:themeColor="accent1" w:themeShade="BF"/>
          <w:sz w:val="20"/>
          <w:szCs w:val="20"/>
        </w:rPr>
        <w:t>1-2</w:t>
      </w:r>
      <w:r w:rsidRPr="001C63A4" w:rsidR="00077BEB">
        <w:rPr>
          <w:rFonts w:ascii="Open Sans" w:hAnsi="Open Sans" w:eastAsia="Open Sans" w:cs="Open Sans"/>
          <w:b/>
          <w:bCs/>
          <w:color w:val="2F5496" w:themeColor="accent1" w:themeShade="BF"/>
          <w:sz w:val="20"/>
          <w:szCs w:val="20"/>
        </w:rPr>
        <w:t xml:space="preserve"> </w:t>
      </w:r>
    </w:p>
    <w:p w:rsidR="006178A3" w:rsidP="37EAF651" w:rsidRDefault="006178A3" w14:paraId="0F8207AE" w14:textId="0A6D66E5">
      <w:pPr>
        <w:rPr>
          <w:rFonts w:ascii="Open Sans" w:hAnsi="Open Sans" w:eastAsia="Open Sans" w:cs="Open Sans"/>
          <w:b/>
          <w:bCs/>
          <w:color w:val="2F5496"/>
          <w:sz w:val="22"/>
          <w:szCs w:val="22"/>
        </w:rPr>
      </w:pPr>
    </w:p>
    <w:p w:rsidR="006178A3" w:rsidP="37EAF651" w:rsidRDefault="00AA3CB1" w14:paraId="22111A03" w14:textId="1218DCAE">
      <w:pPr>
        <w:rPr>
          <w:rFonts w:ascii="Open Sans" w:hAnsi="Open Sans" w:eastAsia="Open Sans" w:cs="Open Sans"/>
          <w:b/>
          <w:bCs/>
          <w:color w:val="2F5496"/>
          <w:sz w:val="22"/>
          <w:szCs w:val="22"/>
        </w:rPr>
      </w:pPr>
      <w:r w:rsidRPr="00AA3CB1">
        <w:rPr>
          <w:rFonts w:ascii="Open Sans" w:hAnsi="Open Sans" w:eastAsia="Open Sans" w:cs="Open Sans"/>
          <w:b/>
          <w:color w:val="2F5496" w:themeColor="accent1" w:themeShade="BF"/>
          <w:sz w:val="22"/>
          <w:szCs w:val="22"/>
        </w:rPr>
        <w:t>Information Sharing – Supporting Access to Useful Data</w:t>
      </w:r>
      <w:r w:rsidR="006178A3">
        <w:rPr>
          <w:rFonts w:eastAsia="Open Sans"/>
        </w:rPr>
        <w:br/>
      </w:r>
      <w:r w:rsidRPr="448CDB6C" w:rsidR="001C63A4">
        <w:rPr>
          <w:rFonts w:ascii="Open Sans" w:hAnsi="Open Sans" w:eastAsia="Open Sans" w:cs="Open Sans"/>
          <w:b/>
          <w:bCs/>
          <w:color w:val="2F5496" w:themeColor="accent1" w:themeShade="BF"/>
          <w:sz w:val="22"/>
          <w:szCs w:val="22"/>
        </w:rPr>
        <w:t>……………………………………………………………………………………………………………</w:t>
      </w:r>
      <w:r w:rsidR="001C63A4">
        <w:rPr>
          <w:rFonts w:ascii="Open Sans" w:hAnsi="Open Sans" w:eastAsia="Open Sans" w:cs="Open Sans"/>
          <w:b/>
          <w:bCs/>
          <w:color w:val="2F5496" w:themeColor="accent1" w:themeShade="BF"/>
          <w:sz w:val="22"/>
          <w:szCs w:val="22"/>
        </w:rPr>
        <w:t>.</w:t>
      </w:r>
      <w:r w:rsidRPr="448CDB6C" w:rsidR="001C63A4">
        <w:rPr>
          <w:rFonts w:ascii="Open Sans" w:hAnsi="Open Sans" w:eastAsia="Open Sans" w:cs="Open Sans"/>
          <w:b/>
          <w:bCs/>
          <w:color w:val="2F5496" w:themeColor="accent1" w:themeShade="BF"/>
          <w:sz w:val="22"/>
          <w:szCs w:val="22"/>
        </w:rPr>
        <w:t>…</w:t>
      </w:r>
      <w:r w:rsidR="007D6CEB">
        <w:rPr>
          <w:rFonts w:ascii="Open Sans" w:hAnsi="Open Sans" w:eastAsia="Open Sans" w:cs="Open Sans"/>
          <w:b/>
          <w:bCs/>
          <w:color w:val="2F5496" w:themeColor="accent1" w:themeShade="BF"/>
          <w:sz w:val="22"/>
          <w:szCs w:val="22"/>
        </w:rPr>
        <w:t xml:space="preserve">            </w:t>
      </w:r>
      <w:r>
        <w:rPr>
          <w:rFonts w:ascii="Open Sans" w:hAnsi="Open Sans" w:eastAsia="Open Sans" w:cs="Open Sans"/>
          <w:color w:val="2F5496" w:themeColor="accent1" w:themeShade="BF"/>
          <w:sz w:val="20"/>
          <w:szCs w:val="20"/>
        </w:rPr>
        <w:t>2-3</w:t>
      </w:r>
    </w:p>
    <w:p w:rsidR="006178A3" w:rsidP="37EAF651" w:rsidRDefault="006178A3" w14:paraId="03265B1C" w14:textId="7181FE16">
      <w:pPr>
        <w:rPr>
          <w:rFonts w:ascii="Open Sans" w:hAnsi="Open Sans" w:eastAsia="Open Sans" w:cs="Open Sans"/>
          <w:b/>
          <w:bCs/>
          <w:color w:val="2F5496"/>
          <w:sz w:val="22"/>
          <w:szCs w:val="22"/>
        </w:rPr>
      </w:pPr>
    </w:p>
    <w:p w:rsidR="00E90688" w:rsidP="37EAF651" w:rsidRDefault="00AA3CB1" w14:paraId="504767D0" w14:textId="70D4DBB7">
      <w:pPr>
        <w:rPr>
          <w:rFonts w:ascii="Open Sans" w:hAnsi="Open Sans" w:eastAsia="Open Sans" w:cs="Open Sans"/>
          <w:b/>
          <w:bCs/>
          <w:color w:val="2F5496"/>
          <w:sz w:val="22"/>
          <w:szCs w:val="22"/>
        </w:rPr>
      </w:pPr>
      <w:r>
        <w:rPr>
          <w:rFonts w:ascii="Open Sans" w:hAnsi="Open Sans" w:eastAsia="Open Sans" w:cs="Open Sans"/>
          <w:b/>
          <w:bCs/>
          <w:color w:val="2F5496"/>
          <w:sz w:val="22"/>
          <w:szCs w:val="22"/>
        </w:rPr>
        <w:t>Join Us at the Next HC Map Stakeholder Session!</w:t>
      </w:r>
    </w:p>
    <w:p w:rsidRPr="001C63A4" w:rsidR="006178A3" w:rsidP="37EAF651" w:rsidRDefault="001C63A4" w14:paraId="7BD48D25" w14:textId="003979EE">
      <w:pPr>
        <w:rPr>
          <w:rFonts w:ascii="Open Sans" w:hAnsi="Open Sans" w:eastAsia="Open Sans" w:cs="Open Sans"/>
          <w:b/>
          <w:bCs/>
          <w:color w:val="2F5496"/>
          <w:sz w:val="20"/>
          <w:szCs w:val="20"/>
        </w:rPr>
      </w:pPr>
      <w:r w:rsidRPr="448CDB6C">
        <w:rPr>
          <w:rFonts w:ascii="Open Sans" w:hAnsi="Open Sans" w:eastAsia="Open Sans" w:cs="Open Sans"/>
          <w:b/>
          <w:bCs/>
          <w:color w:val="2F5496" w:themeColor="accent1" w:themeShade="BF"/>
          <w:sz w:val="22"/>
          <w:szCs w:val="22"/>
        </w:rPr>
        <w:t>……………………………………………………………………………………………………………</w:t>
      </w:r>
      <w:r>
        <w:rPr>
          <w:rFonts w:ascii="Open Sans" w:hAnsi="Open Sans" w:eastAsia="Open Sans" w:cs="Open Sans"/>
          <w:b/>
          <w:bCs/>
          <w:color w:val="2F5496" w:themeColor="accent1" w:themeShade="BF"/>
          <w:sz w:val="22"/>
          <w:szCs w:val="22"/>
        </w:rPr>
        <w:t>.</w:t>
      </w:r>
      <w:r w:rsidRPr="448CDB6C">
        <w:rPr>
          <w:rFonts w:ascii="Open Sans" w:hAnsi="Open Sans" w:eastAsia="Open Sans" w:cs="Open Sans"/>
          <w:b/>
          <w:bCs/>
          <w:color w:val="2F5496" w:themeColor="accent1" w:themeShade="BF"/>
          <w:sz w:val="22"/>
          <w:szCs w:val="22"/>
        </w:rPr>
        <w:t>…</w:t>
      </w:r>
      <w:r w:rsidR="007D6CEB">
        <w:rPr>
          <w:rFonts w:ascii="Open Sans" w:hAnsi="Open Sans" w:eastAsia="Open Sans" w:cs="Open Sans"/>
          <w:b/>
          <w:bCs/>
          <w:color w:val="2F5496" w:themeColor="accent1" w:themeShade="BF"/>
          <w:sz w:val="22"/>
          <w:szCs w:val="22"/>
        </w:rPr>
        <w:t xml:space="preserve">            </w:t>
      </w:r>
      <w:r w:rsidR="00AA3CB1">
        <w:rPr>
          <w:rFonts w:ascii="Open Sans" w:hAnsi="Open Sans" w:eastAsia="Open Sans" w:cs="Open Sans"/>
          <w:color w:val="2F5496" w:themeColor="accent1" w:themeShade="BF"/>
          <w:sz w:val="20"/>
          <w:szCs w:val="20"/>
        </w:rPr>
        <w:t>3-5</w:t>
      </w:r>
    </w:p>
    <w:p w:rsidR="006178A3" w:rsidP="37EAF651" w:rsidRDefault="006178A3" w14:paraId="22234E6F" w14:textId="3F84AA27">
      <w:pPr>
        <w:rPr>
          <w:rFonts w:ascii="Open Sans" w:hAnsi="Open Sans" w:eastAsia="Open Sans" w:cs="Open Sans"/>
          <w:b/>
          <w:bCs/>
          <w:color w:val="2F5496"/>
          <w:sz w:val="22"/>
          <w:szCs w:val="22"/>
        </w:rPr>
      </w:pPr>
    </w:p>
    <w:p w:rsidR="006178A3" w:rsidP="37EAF651" w:rsidRDefault="00AA3CB1" w14:paraId="5F806BFD" w14:textId="1FB89814">
      <w:pPr>
        <w:rPr>
          <w:rFonts w:ascii="Open Sans" w:hAnsi="Open Sans" w:eastAsia="Open Sans" w:cs="Open Sans"/>
          <w:b/>
          <w:color w:val="2F5496" w:themeColor="accent1" w:themeShade="BF"/>
          <w:sz w:val="22"/>
          <w:szCs w:val="22"/>
        </w:rPr>
      </w:pPr>
      <w:r w:rsidRPr="00AA3CB1">
        <w:rPr>
          <w:rFonts w:ascii="Open Sans" w:hAnsi="Open Sans" w:eastAsia="Open Sans" w:cs="Open Sans"/>
          <w:b/>
          <w:color w:val="2F5496" w:themeColor="accent1" w:themeShade="BF"/>
          <w:sz w:val="22"/>
          <w:szCs w:val="22"/>
        </w:rPr>
        <w:t>Joint Utilities Continue Work on Facilitating Storage Interconnections and Exploring Use of EPRI’s Common File Format for Inverter Settings</w:t>
      </w:r>
      <w:r w:rsidR="00C52E88">
        <w:rPr>
          <w:rFonts w:eastAsia="Open Sans"/>
        </w:rPr>
        <w:br/>
      </w:r>
      <w:r w:rsidRPr="448CDB6C" w:rsidR="006178A3">
        <w:rPr>
          <w:rFonts w:ascii="Open Sans" w:hAnsi="Open Sans" w:eastAsia="Open Sans" w:cs="Open Sans"/>
          <w:b/>
          <w:bCs/>
          <w:color w:val="2F5496" w:themeColor="accent1" w:themeShade="BF"/>
          <w:sz w:val="22"/>
          <w:szCs w:val="22"/>
        </w:rPr>
        <w:t>……………………………………………………………………………………………………………</w:t>
      </w:r>
      <w:r w:rsidR="005B2936">
        <w:rPr>
          <w:rFonts w:ascii="Open Sans" w:hAnsi="Open Sans" w:eastAsia="Open Sans" w:cs="Open Sans"/>
          <w:b/>
          <w:bCs/>
          <w:color w:val="2F5496" w:themeColor="accent1" w:themeShade="BF"/>
          <w:sz w:val="22"/>
          <w:szCs w:val="22"/>
        </w:rPr>
        <w:t>.</w:t>
      </w:r>
      <w:r w:rsidRPr="448CDB6C" w:rsidR="006178A3">
        <w:rPr>
          <w:rFonts w:ascii="Open Sans" w:hAnsi="Open Sans" w:eastAsia="Open Sans" w:cs="Open Sans"/>
          <w:b/>
          <w:bCs/>
          <w:color w:val="2F5496" w:themeColor="accent1" w:themeShade="BF"/>
          <w:sz w:val="22"/>
          <w:szCs w:val="22"/>
        </w:rPr>
        <w:t>…</w:t>
      </w:r>
      <w:r w:rsidR="007D6CEB">
        <w:rPr>
          <w:rFonts w:ascii="Open Sans" w:hAnsi="Open Sans" w:eastAsia="Open Sans" w:cs="Open Sans"/>
          <w:b/>
          <w:bCs/>
          <w:color w:val="2F5496" w:themeColor="accent1" w:themeShade="BF"/>
          <w:sz w:val="22"/>
          <w:szCs w:val="22"/>
        </w:rPr>
        <w:t xml:space="preserve">            </w:t>
      </w:r>
      <w:r>
        <w:rPr>
          <w:rFonts w:ascii="Open Sans" w:hAnsi="Open Sans" w:eastAsia="Open Sans" w:cs="Open Sans"/>
          <w:color w:val="2F5496" w:themeColor="accent1" w:themeShade="BF"/>
          <w:sz w:val="20"/>
          <w:szCs w:val="20"/>
        </w:rPr>
        <w:t>6-7</w:t>
      </w:r>
    </w:p>
    <w:p w:rsidR="00FA3EAA" w:rsidP="37EAF651" w:rsidRDefault="00FA3EAA" w14:paraId="2A20FD1D" w14:textId="77777777">
      <w:pPr>
        <w:rPr>
          <w:rFonts w:ascii="Open Sans" w:hAnsi="Open Sans" w:eastAsia="Open Sans" w:cs="Open Sans"/>
          <w:b/>
          <w:color w:val="2F5496" w:themeColor="accent1" w:themeShade="BF"/>
          <w:sz w:val="22"/>
          <w:szCs w:val="22"/>
        </w:rPr>
      </w:pPr>
    </w:p>
    <w:p w:rsidR="00FA3EAA" w:rsidP="37EAF651" w:rsidRDefault="00AA3CB1" w14:paraId="2BE9AC6A" w14:textId="6F800FE4">
      <w:pPr>
        <w:rPr>
          <w:rFonts w:ascii="Open Sans" w:hAnsi="Open Sans" w:eastAsia="Open Sans" w:cs="Open Sans"/>
          <w:b/>
          <w:bCs/>
          <w:color w:val="2F5496"/>
          <w:sz w:val="22"/>
          <w:szCs w:val="22"/>
        </w:rPr>
      </w:pPr>
      <w:r w:rsidRPr="00AA3CB1">
        <w:rPr>
          <w:rFonts w:ascii="Open Sans" w:hAnsi="Open Sans" w:eastAsia="Open Sans" w:cs="Open Sans"/>
          <w:b/>
          <w:bCs/>
          <w:color w:val="2F5496" w:themeColor="accent1" w:themeShade="BF"/>
          <w:sz w:val="22"/>
          <w:szCs w:val="22"/>
        </w:rPr>
        <w:t xml:space="preserve">New Opportunities for New York’s EV </w:t>
      </w:r>
      <w:r>
        <w:rPr>
          <w:rFonts w:ascii="Open Sans" w:hAnsi="Open Sans" w:eastAsia="Open Sans" w:cs="Open Sans"/>
          <w:b/>
          <w:bCs/>
          <w:color w:val="2F5496" w:themeColor="accent1" w:themeShade="BF"/>
          <w:sz w:val="22"/>
          <w:szCs w:val="22"/>
        </w:rPr>
        <w:t>D</w:t>
      </w:r>
      <w:r w:rsidRPr="00AA3CB1">
        <w:rPr>
          <w:rFonts w:ascii="Open Sans" w:hAnsi="Open Sans" w:eastAsia="Open Sans" w:cs="Open Sans"/>
          <w:b/>
          <w:bCs/>
          <w:color w:val="2F5496" w:themeColor="accent1" w:themeShade="BF"/>
          <w:sz w:val="22"/>
          <w:szCs w:val="22"/>
        </w:rPr>
        <w:t>rivers</w:t>
      </w:r>
      <w:r w:rsidR="00FA3EAA">
        <w:rPr>
          <w:rFonts w:eastAsia="Open Sans"/>
        </w:rPr>
        <w:br/>
      </w:r>
      <w:r w:rsidRPr="448CDB6C" w:rsidR="001C63A4">
        <w:rPr>
          <w:rFonts w:ascii="Open Sans" w:hAnsi="Open Sans" w:eastAsia="Open Sans" w:cs="Open Sans"/>
          <w:b/>
          <w:bCs/>
          <w:color w:val="2F5496" w:themeColor="accent1" w:themeShade="BF"/>
          <w:sz w:val="22"/>
          <w:szCs w:val="22"/>
        </w:rPr>
        <w:t>……………………………………………………………………………………………………………</w:t>
      </w:r>
      <w:r w:rsidR="001C63A4">
        <w:rPr>
          <w:rFonts w:ascii="Open Sans" w:hAnsi="Open Sans" w:eastAsia="Open Sans" w:cs="Open Sans"/>
          <w:b/>
          <w:bCs/>
          <w:color w:val="2F5496" w:themeColor="accent1" w:themeShade="BF"/>
          <w:sz w:val="22"/>
          <w:szCs w:val="22"/>
        </w:rPr>
        <w:t>.</w:t>
      </w:r>
      <w:r w:rsidRPr="448CDB6C" w:rsidR="001C63A4">
        <w:rPr>
          <w:rFonts w:ascii="Open Sans" w:hAnsi="Open Sans" w:eastAsia="Open Sans" w:cs="Open Sans"/>
          <w:b/>
          <w:bCs/>
          <w:color w:val="2F5496" w:themeColor="accent1" w:themeShade="BF"/>
          <w:sz w:val="22"/>
          <w:szCs w:val="22"/>
        </w:rPr>
        <w:t>…</w:t>
      </w:r>
      <w:r w:rsidR="007D6CEB">
        <w:rPr>
          <w:rFonts w:ascii="Open Sans" w:hAnsi="Open Sans" w:eastAsia="Open Sans" w:cs="Open Sans"/>
          <w:b/>
          <w:bCs/>
          <w:color w:val="2F5496" w:themeColor="accent1" w:themeShade="BF"/>
          <w:sz w:val="22"/>
          <w:szCs w:val="22"/>
        </w:rPr>
        <w:t xml:space="preserve">            </w:t>
      </w:r>
      <w:r>
        <w:rPr>
          <w:rFonts w:ascii="Open Sans" w:hAnsi="Open Sans" w:eastAsia="Open Sans" w:cs="Open Sans"/>
          <w:color w:val="2F5496" w:themeColor="accent1" w:themeShade="BF"/>
          <w:sz w:val="20"/>
          <w:szCs w:val="20"/>
        </w:rPr>
        <w:t>7</w:t>
      </w:r>
    </w:p>
    <w:p w:rsidR="008D71B3" w:rsidP="37EAF651" w:rsidRDefault="008D71B3" w14:paraId="73BDA0E4" w14:textId="77777777">
      <w:pPr>
        <w:rPr>
          <w:rFonts w:ascii="Open Sans" w:hAnsi="Open Sans" w:eastAsia="Open Sans" w:cs="Open Sans"/>
          <w:b/>
          <w:bCs/>
          <w:color w:val="2F5496" w:themeColor="accent1" w:themeShade="BF"/>
          <w:sz w:val="22"/>
          <w:szCs w:val="22"/>
        </w:rPr>
      </w:pPr>
    </w:p>
    <w:p w:rsidR="008D71B3" w:rsidP="37EAF651" w:rsidRDefault="00FC512B" w14:paraId="38DA9792" w14:textId="4CA06D55">
      <w:pPr>
        <w:rPr>
          <w:rFonts w:ascii="Open Sans" w:hAnsi="Open Sans" w:eastAsia="Open Sans" w:cs="Open Sans"/>
          <w:color w:val="2F5496" w:themeColor="accent1" w:themeShade="BF"/>
          <w:sz w:val="20"/>
          <w:szCs w:val="20"/>
        </w:rPr>
      </w:pPr>
      <w:r>
        <w:rPr>
          <w:rFonts w:ascii="Open Sans" w:hAnsi="Open Sans" w:eastAsia="Open Sans" w:cs="Open Sans"/>
          <w:b/>
          <w:color w:val="2F5496" w:themeColor="accent1" w:themeShade="BF"/>
          <w:sz w:val="22"/>
          <w:szCs w:val="22"/>
        </w:rPr>
        <w:t>Tools and Informational Sources</w:t>
      </w:r>
      <w:r w:rsidR="008D71B3">
        <w:rPr>
          <w:rFonts w:eastAsia="Open Sans"/>
        </w:rPr>
        <w:br/>
      </w:r>
      <w:r w:rsidRPr="448CDB6C" w:rsidR="001C63A4">
        <w:rPr>
          <w:rFonts w:ascii="Open Sans" w:hAnsi="Open Sans" w:eastAsia="Open Sans" w:cs="Open Sans"/>
          <w:b/>
          <w:bCs/>
          <w:color w:val="2F5496" w:themeColor="accent1" w:themeShade="BF"/>
          <w:sz w:val="22"/>
          <w:szCs w:val="22"/>
        </w:rPr>
        <w:t>……………………………………………………………………………………………………………</w:t>
      </w:r>
      <w:r w:rsidR="001C63A4">
        <w:rPr>
          <w:rFonts w:ascii="Open Sans" w:hAnsi="Open Sans" w:eastAsia="Open Sans" w:cs="Open Sans"/>
          <w:b/>
          <w:bCs/>
          <w:color w:val="2F5496" w:themeColor="accent1" w:themeShade="BF"/>
          <w:sz w:val="22"/>
          <w:szCs w:val="22"/>
        </w:rPr>
        <w:t>.</w:t>
      </w:r>
      <w:r w:rsidRPr="448CDB6C" w:rsidR="001C63A4">
        <w:rPr>
          <w:rFonts w:ascii="Open Sans" w:hAnsi="Open Sans" w:eastAsia="Open Sans" w:cs="Open Sans"/>
          <w:b/>
          <w:bCs/>
          <w:color w:val="2F5496" w:themeColor="accent1" w:themeShade="BF"/>
          <w:sz w:val="22"/>
          <w:szCs w:val="22"/>
        </w:rPr>
        <w:t>…</w:t>
      </w:r>
      <w:r w:rsidR="001C63A4">
        <w:rPr>
          <w:rFonts w:ascii="Open Sans" w:hAnsi="Open Sans" w:eastAsia="Open Sans" w:cs="Open Sans"/>
          <w:b/>
          <w:bCs/>
          <w:color w:val="2F5496" w:themeColor="accent1" w:themeShade="BF"/>
          <w:sz w:val="22"/>
          <w:szCs w:val="22"/>
        </w:rPr>
        <w:t xml:space="preserve">   </w:t>
      </w:r>
      <w:r w:rsidR="007D6CEB">
        <w:rPr>
          <w:rFonts w:ascii="Open Sans" w:hAnsi="Open Sans" w:eastAsia="Open Sans" w:cs="Open Sans"/>
          <w:b/>
          <w:bCs/>
          <w:color w:val="2F5496" w:themeColor="accent1" w:themeShade="BF"/>
          <w:sz w:val="22"/>
          <w:szCs w:val="22"/>
        </w:rPr>
        <w:t xml:space="preserve">         </w:t>
      </w:r>
      <w:r w:rsidR="00AA3CB1">
        <w:rPr>
          <w:rFonts w:ascii="Open Sans" w:hAnsi="Open Sans" w:eastAsia="Open Sans" w:cs="Open Sans"/>
          <w:color w:val="2F5496" w:themeColor="accent1" w:themeShade="BF"/>
          <w:sz w:val="20"/>
          <w:szCs w:val="20"/>
        </w:rPr>
        <w:t>8-10</w:t>
      </w:r>
    </w:p>
    <w:p w:rsidRPr="008D71B3" w:rsidR="00E941D2" w:rsidP="37EAF651" w:rsidRDefault="00E941D2" w14:paraId="7C5863F2" w14:textId="77777777">
      <w:pPr>
        <w:rPr>
          <w:rFonts w:ascii="Open Sans" w:hAnsi="Open Sans" w:eastAsia="Open Sans" w:cs="Open Sans"/>
          <w:b/>
          <w:bCs/>
          <w:color w:val="2F5496" w:themeColor="accent1" w:themeShade="BF"/>
          <w:sz w:val="22"/>
          <w:szCs w:val="22"/>
        </w:rPr>
      </w:pPr>
    </w:p>
    <w:p w:rsidR="00F14560" w:rsidP="35BA87B4" w:rsidRDefault="004D6E07" w14:paraId="7921ADF0" w14:textId="77777777">
      <w:pPr>
        <w:rPr>
          <w:rFonts w:ascii="Open Sans" w:hAnsi="Open Sans" w:eastAsia="Open Sans" w:cs="Open Sans"/>
          <w:b/>
          <w:bCs/>
          <w:color w:val="2F5496"/>
          <w:sz w:val="32"/>
          <w:szCs w:val="32"/>
        </w:rPr>
      </w:pPr>
      <w:r w:rsidRPr="00304D48">
        <w:rPr>
          <w:rFonts w:ascii="Open Sans" w:hAnsi="Open Sans" w:cs="Open Sans"/>
          <w:b/>
          <w:bCs/>
          <w:noProof/>
          <w:color w:val="2F5496"/>
          <w:sz w:val="32"/>
          <w:szCs w:val="32"/>
          <w:shd w:val="clear" w:color="auto" w:fill="E6E6E6"/>
          <w:lang w:eastAsia="en-US"/>
        </w:rPr>
        <mc:AlternateContent>
          <mc:Choice Requires="wps">
            <w:drawing>
              <wp:anchor distT="0" distB="0" distL="114300" distR="114300" simplePos="0" relativeHeight="251658241" behindDoc="0" locked="0" layoutInCell="1" allowOverlap="1" wp14:anchorId="42822498" wp14:editId="60691E85">
                <wp:simplePos x="0" y="0"/>
                <wp:positionH relativeFrom="column">
                  <wp:posOffset>0</wp:posOffset>
                </wp:positionH>
                <wp:positionV relativeFrom="paragraph">
                  <wp:posOffset>41910</wp:posOffset>
                </wp:positionV>
                <wp:extent cx="6007100" cy="88900"/>
                <wp:effectExtent l="0" t="0" r="0" b="0"/>
                <wp:wrapNone/>
                <wp:docPr id="5" name="Rectangle 5"/>
                <wp:cNvGraphicFramePr/>
                <a:graphic xmlns:a="http://schemas.openxmlformats.org/drawingml/2006/main">
                  <a:graphicData uri="http://schemas.microsoft.com/office/word/2010/wordprocessingShape">
                    <wps:wsp>
                      <wps:cNvSpPr/>
                      <wps:spPr>
                        <a:xfrm>
                          <a:off x="0" y="0"/>
                          <a:ext cx="6007100" cy="88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pic="http://schemas.openxmlformats.org/drawingml/2006/picture" xmlns:a14="http://schemas.microsoft.com/office/drawing/2010/main" xmlns:a16="http://schemas.microsoft.com/office/drawing/2014/main" xmlns:a="http://schemas.openxmlformats.org/drawingml/2006/main" xmlns:arto="http://schemas.microsoft.com/office/word/2006/arto">
            <w:pict>
              <v:rect id="Rectangle 5" style="position:absolute;margin-left:0;margin-top:3.3pt;width:473pt;height:7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d="f" strokeweight="1pt" w14:anchorId="2935D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"/>
            </w:pict>
          </mc:Fallback>
        </mc:AlternateContent>
      </w:r>
      <w:bookmarkStart w:name="_Hlk139877227" w:id="0"/>
    </w:p>
    <w:bookmarkEnd w:id="0"/>
    <w:p w:rsidR="7257381F" w:rsidP="7257381F" w:rsidRDefault="7257381F" w14:paraId="20886241" w14:textId="16F86B4B">
      <w:pPr>
        <w:rPr>
          <w:rFonts w:ascii="Open Sans" w:hAnsi="Open Sans" w:eastAsia="Open Sans" w:cs="Open Sans"/>
          <w:sz w:val="22"/>
          <w:szCs w:val="22"/>
        </w:rPr>
      </w:pPr>
    </w:p>
    <w:p w:rsidRPr="00F14560" w:rsidR="00CD48A2" w:rsidP="00CD48A2" w:rsidRDefault="002C092D" w14:paraId="266388C9" w14:textId="37AA0C50" w14:noSpellErr="1">
      <w:pPr>
        <w:rPr>
          <w:rFonts w:ascii="Open Sans" w:hAnsi="Open Sans" w:eastAsia="Open Sans" w:cs="Open Sans"/>
          <w:b w:val="1"/>
          <w:bCs w:val="1"/>
          <w:color w:val="2F5496"/>
          <w:sz w:val="32"/>
          <w:szCs w:val="32"/>
        </w:rPr>
      </w:pPr>
      <w:r w:rsidRPr="09539435" w:rsidR="002C092D">
        <w:rPr>
          <w:rFonts w:ascii="Open Sans" w:hAnsi="Open Sans" w:eastAsia="Open Sans" w:cs="Open Sans"/>
          <w:b w:val="1"/>
          <w:bCs w:val="1"/>
          <w:color w:val="2F5496" w:themeColor="accent1" w:themeTint="FF" w:themeShade="BF"/>
          <w:sz w:val="32"/>
          <w:szCs w:val="32"/>
        </w:rPr>
        <w:t>J</w:t>
      </w:r>
      <w:r w:rsidRPr="09539435" w:rsidR="002C092D">
        <w:rPr>
          <w:rFonts w:ascii="Open Sans" w:hAnsi="Open Sans" w:eastAsia="Open Sans" w:cs="Open Sans"/>
          <w:b w:val="1"/>
          <w:bCs w:val="1"/>
          <w:color w:val="2F5496" w:themeColor="accent1" w:themeTint="FF" w:themeShade="BF"/>
          <w:sz w:val="32"/>
          <w:szCs w:val="32"/>
        </w:rPr>
        <w:t xml:space="preserve">U Prepare </w:t>
      </w:r>
      <w:r w:rsidRPr="09539435" w:rsidR="00BD3989">
        <w:rPr>
          <w:rFonts w:ascii="Open Sans" w:hAnsi="Open Sans" w:eastAsia="Open Sans" w:cs="Open Sans"/>
          <w:b w:val="1"/>
          <w:bCs w:val="1"/>
          <w:color w:val="2F5496" w:themeColor="accent1" w:themeTint="FF" w:themeShade="BF"/>
          <w:sz w:val="32"/>
          <w:szCs w:val="32"/>
        </w:rPr>
        <w:t>for the Launch of NYISO’s DER Market</w:t>
      </w:r>
    </w:p>
    <w:p w:rsidR="00A33DE6" w:rsidP="00A33DE6" w:rsidRDefault="00A33DE6" w14:paraId="744D3974" w14:textId="78149F0A">
      <w:pPr>
        <w:spacing w:line="257" w:lineRule="auto"/>
        <w:rPr>
          <w:rFonts w:ascii="Open Sans" w:hAnsi="Open Sans" w:eastAsia="Open Sans" w:cs="Open Sans"/>
          <w:sz w:val="22"/>
          <w:szCs w:val="22"/>
        </w:rPr>
      </w:pPr>
      <w:r w:rsidRPr="09539435" w:rsidR="00A33DE6">
        <w:rPr>
          <w:rFonts w:ascii="Open Sans" w:hAnsi="Open Sans" w:eastAsia="Open Sans" w:cs="Open Sans"/>
          <w:sz w:val="22"/>
          <w:szCs w:val="22"/>
        </w:rPr>
        <w:t xml:space="preserve">FERC Order No. 2022 (FERC 2222) and the </w:t>
      </w:r>
      <w:r w:rsidRPr="09539435" w:rsidR="000A7B9C">
        <w:rPr>
          <w:rFonts w:ascii="Open Sans" w:hAnsi="Open Sans" w:eastAsia="Open Sans" w:cs="Open Sans"/>
          <w:sz w:val="22"/>
          <w:szCs w:val="22"/>
        </w:rPr>
        <w:t xml:space="preserve">NYISO’s compliance </w:t>
      </w:r>
      <w:r w:rsidRPr="09539435" w:rsidR="000A7B9C">
        <w:rPr>
          <w:rFonts w:ascii="Open Sans" w:hAnsi="Open Sans" w:eastAsia="Open Sans" w:cs="Open Sans"/>
          <w:sz w:val="22"/>
          <w:szCs w:val="22"/>
        </w:rPr>
        <w:t>filing</w:t>
      </w:r>
      <w:r w:rsidRPr="09539435" w:rsidR="000A7B9C">
        <w:rPr>
          <w:rFonts w:ascii="Open Sans" w:hAnsi="Open Sans" w:eastAsia="Open Sans" w:cs="Open Sans"/>
          <w:sz w:val="22"/>
          <w:szCs w:val="22"/>
        </w:rPr>
        <w:t xml:space="preserve"> and</w:t>
      </w:r>
      <w:r w:rsidRPr="09539435" w:rsidR="00A33DE6">
        <w:rPr>
          <w:rFonts w:ascii="Open Sans" w:hAnsi="Open Sans" w:eastAsia="Open Sans" w:cs="Open Sans"/>
          <w:sz w:val="22"/>
          <w:szCs w:val="22"/>
        </w:rPr>
        <w:t xml:space="preserve"> tariff</w:t>
      </w:r>
      <w:r w:rsidRPr="09539435" w:rsidR="000A7B9C">
        <w:rPr>
          <w:rFonts w:ascii="Open Sans" w:hAnsi="Open Sans" w:eastAsia="Open Sans" w:cs="Open Sans"/>
          <w:sz w:val="22"/>
          <w:szCs w:val="22"/>
        </w:rPr>
        <w:t xml:space="preserve"> changes</w:t>
      </w:r>
      <w:r w:rsidRPr="09539435" w:rsidR="00A33DE6">
        <w:rPr>
          <w:rFonts w:ascii="Open Sans" w:hAnsi="Open Sans" w:eastAsia="Open Sans" w:cs="Open Sans"/>
          <w:sz w:val="22"/>
          <w:szCs w:val="22"/>
        </w:rPr>
        <w:t xml:space="preserve"> enable distributed energy resource (DER) aggregations </w:t>
      </w:r>
      <w:r w:rsidRPr="09539435" w:rsidR="00A33DE6">
        <w:rPr>
          <w:rFonts w:ascii="Open Sans" w:hAnsi="Open Sans" w:eastAsia="Open Sans" w:cs="Open Sans"/>
          <w:sz w:val="22"/>
          <w:szCs w:val="22"/>
        </w:rPr>
        <w:t xml:space="preserve">to </w:t>
      </w:r>
      <w:r w:rsidRPr="09539435" w:rsidR="00A33DE6">
        <w:rPr>
          <w:rFonts w:ascii="Open Sans" w:hAnsi="Open Sans" w:eastAsia="Open Sans" w:cs="Open Sans"/>
          <w:sz w:val="22"/>
          <w:szCs w:val="22"/>
        </w:rPr>
        <w:t>participate</w:t>
      </w:r>
      <w:r w:rsidRPr="09539435" w:rsidR="00A33DE6">
        <w:rPr>
          <w:rFonts w:ascii="Open Sans" w:hAnsi="Open Sans" w:eastAsia="Open Sans" w:cs="Open Sans"/>
          <w:sz w:val="22"/>
          <w:szCs w:val="22"/>
        </w:rPr>
        <w:t xml:space="preserve"> in the </w:t>
      </w:r>
      <w:r w:rsidRPr="09539435" w:rsidR="00A33DE6">
        <w:rPr>
          <w:rFonts w:ascii="Open Sans" w:hAnsi="Open Sans" w:eastAsia="Open Sans" w:cs="Open Sans"/>
          <w:sz w:val="22"/>
          <w:szCs w:val="22"/>
        </w:rPr>
        <w:t xml:space="preserve">wholesale electricity markets. Several DERs can be aggregated to satisfy minimum size and/or </w:t>
      </w:r>
      <w:r w:rsidRPr="09539435" w:rsidR="00A33DE6">
        <w:rPr>
          <w:rFonts w:ascii="Open Sans" w:hAnsi="Open Sans" w:eastAsia="Open Sans" w:cs="Open Sans"/>
          <w:sz w:val="22"/>
          <w:szCs w:val="22"/>
        </w:rPr>
        <w:t xml:space="preserve">performance requirements that resources may not meet individually. </w:t>
      </w:r>
      <w:r w:rsidRPr="09539435" w:rsidR="000A0596">
        <w:rPr>
          <w:rFonts w:ascii="Open Sans" w:hAnsi="Open Sans" w:eastAsia="Open Sans" w:cs="Open Sans"/>
          <w:sz w:val="22"/>
          <w:szCs w:val="22"/>
        </w:rPr>
        <w:t>NYISO’s tariff changes</w:t>
      </w:r>
      <w:r w:rsidRPr="09539435" w:rsidR="00A33DE6">
        <w:rPr>
          <w:rFonts w:ascii="Open Sans" w:hAnsi="Open Sans" w:eastAsia="Open Sans" w:cs="Open Sans"/>
          <w:sz w:val="22"/>
          <w:szCs w:val="22"/>
        </w:rPr>
        <w:t xml:space="preserve"> will </w:t>
      </w:r>
      <w:r w:rsidRPr="09539435" w:rsidR="00A33DE6">
        <w:rPr>
          <w:rFonts w:ascii="Open Sans" w:hAnsi="Open Sans" w:eastAsia="Open Sans" w:cs="Open Sans"/>
          <w:sz w:val="22"/>
          <w:szCs w:val="22"/>
        </w:rPr>
        <w:t xml:space="preserve">enable </w:t>
      </w:r>
      <w:r w:rsidRPr="09539435" w:rsidR="00A33DE6">
        <w:rPr>
          <w:rFonts w:ascii="Open Sans" w:hAnsi="Open Sans" w:eastAsia="Open Sans" w:cs="Open Sans"/>
          <w:sz w:val="22"/>
          <w:szCs w:val="22"/>
        </w:rPr>
        <w:t>benefits including lower costs for consumers through enhanced competition, more grid flexibility and resilience,</w:t>
      </w:r>
      <w:r w:rsidRPr="09539435" w:rsidR="00A33DE6">
        <w:rPr>
          <w:rFonts w:ascii="Open Sans" w:hAnsi="Open Sans" w:eastAsia="Open Sans" w:cs="Open Sans"/>
          <w:sz w:val="22"/>
          <w:szCs w:val="22"/>
        </w:rPr>
        <w:t xml:space="preserve"> </w:t>
      </w:r>
      <w:r w:rsidRPr="09539435" w:rsidR="00A33DE6">
        <w:rPr>
          <w:rFonts w:ascii="Open Sans" w:hAnsi="Open Sans" w:eastAsia="Open Sans" w:cs="Open Sans"/>
          <w:sz w:val="22"/>
          <w:szCs w:val="22"/>
        </w:rPr>
        <w:t>a</w:t>
      </w:r>
      <w:r w:rsidRPr="09539435" w:rsidR="00287814">
        <w:rPr>
          <w:rFonts w:ascii="Open Sans" w:hAnsi="Open Sans" w:eastAsia="Open Sans" w:cs="Open Sans"/>
          <w:sz w:val="22"/>
          <w:szCs w:val="22"/>
        </w:rPr>
        <w:t>n</w:t>
      </w:r>
      <w:r w:rsidRPr="09539435" w:rsidR="00A33DE6">
        <w:rPr>
          <w:rFonts w:ascii="Open Sans" w:hAnsi="Open Sans" w:eastAsia="Open Sans" w:cs="Open Sans"/>
          <w:sz w:val="22"/>
          <w:szCs w:val="22"/>
        </w:rPr>
        <w:t xml:space="preserve">d </w:t>
      </w:r>
      <w:r w:rsidRPr="09539435" w:rsidR="000A0596">
        <w:rPr>
          <w:rFonts w:ascii="Open Sans" w:hAnsi="Open Sans" w:eastAsia="Open Sans" w:cs="Open Sans"/>
          <w:sz w:val="22"/>
          <w:szCs w:val="22"/>
        </w:rPr>
        <w:t>increased</w:t>
      </w:r>
      <w:r w:rsidRPr="09539435" w:rsidR="00A33DE6">
        <w:rPr>
          <w:rFonts w:ascii="Open Sans" w:hAnsi="Open Sans" w:eastAsia="Open Sans" w:cs="Open Sans"/>
          <w:sz w:val="22"/>
          <w:szCs w:val="22"/>
        </w:rPr>
        <w:t xml:space="preserve"> innovation within the electric power industry.</w:t>
      </w:r>
    </w:p>
    <w:p w:rsidR="00A33DE6" w:rsidP="00A33DE6" w:rsidRDefault="00A33DE6" w14:paraId="51A2062F" w14:textId="77777777">
      <w:pPr>
        <w:spacing w:line="257" w:lineRule="auto"/>
        <w:rPr>
          <w:rFonts w:ascii="Open Sans" w:hAnsi="Open Sans" w:eastAsia="Open Sans" w:cs="Open Sans"/>
          <w:sz w:val="22"/>
          <w:szCs w:val="22"/>
        </w:rPr>
      </w:pPr>
    </w:p>
    <w:p w:rsidR="00A33DE6" w:rsidP="00A33DE6" w:rsidRDefault="00A33DE6" w14:paraId="4FD41A68" w14:textId="07B32A19">
      <w:pPr>
        <w:spacing w:line="257" w:lineRule="auto"/>
        <w:rPr>
          <w:rFonts w:ascii="Open Sans" w:hAnsi="Open Sans" w:eastAsia="Open Sans" w:cs="Open Sans"/>
          <w:sz w:val="22"/>
          <w:szCs w:val="22"/>
        </w:rPr>
      </w:pPr>
      <w:r w:rsidRPr="1F0E45B1">
        <w:rPr>
          <w:rFonts w:ascii="Open Sans" w:hAnsi="Open Sans" w:eastAsia="Open Sans" w:cs="Open Sans"/>
          <w:sz w:val="22"/>
          <w:szCs w:val="22"/>
        </w:rPr>
        <w:t>The Joint Utilities continue to make progress on readiness activities pertaining to the NYISO DER Market Participation Model Launch (DER market launch), for which enrollment is scheduled to</w:t>
      </w:r>
      <w:r w:rsidR="00E022F4">
        <w:rPr>
          <w:rFonts w:ascii="Open Sans" w:hAnsi="Open Sans" w:eastAsia="Open Sans" w:cs="Open Sans"/>
          <w:sz w:val="22"/>
          <w:szCs w:val="22"/>
        </w:rPr>
        <w:t xml:space="preserve"> begin in the fall of 2023</w:t>
      </w:r>
      <w:r w:rsidRPr="1F0E45B1">
        <w:rPr>
          <w:rFonts w:ascii="Open Sans" w:hAnsi="Open Sans" w:eastAsia="Open Sans" w:cs="Open Sans"/>
          <w:sz w:val="22"/>
          <w:szCs w:val="22"/>
        </w:rPr>
        <w:t xml:space="preserve">. The Joint Utilities continue to join bi-weekly workshops with the NYISO and </w:t>
      </w:r>
      <w:r w:rsidR="00176D71">
        <w:rPr>
          <w:rFonts w:ascii="Open Sans" w:hAnsi="Open Sans" w:eastAsia="Open Sans" w:cs="Open Sans"/>
          <w:sz w:val="22"/>
          <w:szCs w:val="22"/>
        </w:rPr>
        <w:t>the State Commission Staff</w:t>
      </w:r>
      <w:r w:rsidRPr="1F0E45B1">
        <w:rPr>
          <w:rFonts w:ascii="Open Sans" w:hAnsi="Open Sans" w:eastAsia="Open Sans" w:cs="Open Sans"/>
          <w:sz w:val="22"/>
          <w:szCs w:val="22"/>
        </w:rPr>
        <w:t xml:space="preserve"> to advance market readiness by resolving topics pertaining to DER participation. </w:t>
      </w:r>
      <w:r w:rsidR="00A32D6D">
        <w:rPr>
          <w:rFonts w:ascii="Open Sans" w:hAnsi="Open Sans" w:eastAsia="Open Sans" w:cs="Open Sans"/>
          <w:sz w:val="22"/>
          <w:szCs w:val="22"/>
        </w:rPr>
        <w:t>Most recently</w:t>
      </w:r>
      <w:r w:rsidRPr="1F0E45B1">
        <w:rPr>
          <w:rFonts w:ascii="Open Sans" w:hAnsi="Open Sans" w:eastAsia="Open Sans" w:cs="Open Sans"/>
          <w:sz w:val="22"/>
          <w:szCs w:val="22"/>
        </w:rPr>
        <w:t xml:space="preserve">, the Joint Utilities have collaborated on the following items: </w:t>
      </w:r>
    </w:p>
    <w:p w:rsidR="003B44B2" w:rsidP="00A33DE6" w:rsidRDefault="003B44B2" w14:paraId="7146B28D" w14:textId="77777777">
      <w:pPr>
        <w:spacing w:line="257" w:lineRule="auto"/>
        <w:rPr>
          <w:rFonts w:ascii="Open Sans" w:hAnsi="Open Sans" w:eastAsia="Open Sans" w:cs="Open Sans"/>
          <w:sz w:val="22"/>
          <w:szCs w:val="22"/>
        </w:rPr>
      </w:pPr>
    </w:p>
    <w:p w:rsidR="00A33DE6" w:rsidP="00A33DE6" w:rsidRDefault="00880073" w14:paraId="1705DFC0" w14:textId="58BAF0F4">
      <w:pPr>
        <w:pStyle w:val="ListParagraph"/>
        <w:numPr>
          <w:ilvl w:val="0"/>
          <w:numId w:val="5"/>
        </w:numPr>
        <w:rPr>
          <w:rFonts w:ascii="Open Sans" w:hAnsi="Open Sans" w:eastAsia="Open Sans" w:cs="Open Sans"/>
        </w:rPr>
      </w:pPr>
      <w:r>
        <w:rPr>
          <w:rFonts w:ascii="Open Sans" w:hAnsi="Open Sans" w:eastAsia="Open Sans" w:cs="Open Sans"/>
        </w:rPr>
        <w:t>Billing and crediting workflows</w:t>
      </w:r>
      <w:r w:rsidRPr="1F0E45B1" w:rsidR="00A33DE6">
        <w:rPr>
          <w:rFonts w:ascii="Open Sans" w:hAnsi="Open Sans" w:eastAsia="Open Sans" w:cs="Open Sans"/>
        </w:rPr>
        <w:t xml:space="preserve"> </w:t>
      </w:r>
      <w:r w:rsidR="00BA3FE0">
        <w:rPr>
          <w:rFonts w:ascii="Open Sans" w:hAnsi="Open Sans" w:eastAsia="Open Sans" w:cs="Open Sans"/>
        </w:rPr>
        <w:t>and the associated tariff change process</w:t>
      </w:r>
      <w:r w:rsidRPr="13B43D9E" w:rsidR="00A33DE6">
        <w:rPr>
          <w:rFonts w:ascii="Open Sans" w:hAnsi="Open Sans" w:eastAsia="Open Sans" w:cs="Open Sans"/>
        </w:rPr>
        <w:t xml:space="preserve">   </w:t>
      </w:r>
    </w:p>
    <w:p w:rsidR="00A33DE6" w:rsidP="00A33DE6" w:rsidRDefault="00A33DE6" w14:paraId="576585AA" w14:textId="77777777">
      <w:pPr>
        <w:pStyle w:val="ListParagraph"/>
        <w:numPr>
          <w:ilvl w:val="0"/>
          <w:numId w:val="5"/>
        </w:numPr>
        <w:rPr>
          <w:rFonts w:ascii="Open Sans" w:hAnsi="Open Sans" w:eastAsia="Open Sans" w:cs="Open Sans"/>
        </w:rPr>
      </w:pPr>
      <w:r w:rsidRPr="1F0E45B1">
        <w:rPr>
          <w:rFonts w:ascii="Open Sans" w:hAnsi="Open Sans" w:eastAsia="Open Sans" w:cs="Open Sans"/>
        </w:rPr>
        <w:t xml:space="preserve">Registration and enrollment </w:t>
      </w:r>
      <w:r>
        <w:rPr>
          <w:rFonts w:ascii="Open Sans" w:hAnsi="Open Sans" w:eastAsia="Open Sans" w:cs="Open Sans"/>
        </w:rPr>
        <w:t>processes</w:t>
      </w:r>
    </w:p>
    <w:p w:rsidR="00880073" w:rsidP="00A33DE6" w:rsidRDefault="00880073" w14:paraId="354881BA" w14:textId="67FF0B7D">
      <w:pPr>
        <w:pStyle w:val="ListParagraph"/>
        <w:numPr>
          <w:ilvl w:val="0"/>
          <w:numId w:val="5"/>
        </w:numPr>
        <w:rPr>
          <w:rFonts w:ascii="Open Sans" w:hAnsi="Open Sans" w:eastAsia="Open Sans" w:cs="Open Sans"/>
        </w:rPr>
      </w:pPr>
      <w:r>
        <w:rPr>
          <w:rFonts w:ascii="Open Sans" w:hAnsi="Open Sans" w:eastAsia="Open Sans" w:cs="Open Sans"/>
        </w:rPr>
        <w:t>Settlement issues</w:t>
      </w:r>
    </w:p>
    <w:p w:rsidR="00880073" w:rsidP="00A33DE6" w:rsidRDefault="00880073" w14:paraId="4DCCC442" w14:textId="3EC75C92">
      <w:pPr>
        <w:pStyle w:val="ListParagraph"/>
        <w:numPr>
          <w:ilvl w:val="0"/>
          <w:numId w:val="5"/>
        </w:numPr>
        <w:rPr>
          <w:rFonts w:ascii="Open Sans" w:hAnsi="Open Sans" w:eastAsia="Open Sans" w:cs="Open Sans"/>
        </w:rPr>
      </w:pPr>
      <w:r>
        <w:rPr>
          <w:rFonts w:ascii="Open Sans" w:hAnsi="Open Sans" w:eastAsia="Open Sans" w:cs="Open Sans"/>
        </w:rPr>
        <w:t>Meter change-out workflows</w:t>
      </w:r>
      <w:r w:rsidR="00E134D1">
        <w:rPr>
          <w:rFonts w:ascii="Open Sans" w:hAnsi="Open Sans" w:eastAsia="Open Sans" w:cs="Open Sans"/>
        </w:rPr>
        <w:t>, requirements, and process</w:t>
      </w:r>
    </w:p>
    <w:p w:rsidRPr="000B4107" w:rsidR="00A33DE6" w:rsidP="000B4107" w:rsidRDefault="000B4107" w14:paraId="0F93725C" w14:textId="730B1493">
      <w:pPr>
        <w:pStyle w:val="ListParagraph"/>
        <w:numPr>
          <w:ilvl w:val="0"/>
          <w:numId w:val="5"/>
        </w:numPr>
        <w:rPr>
          <w:rFonts w:ascii="Open Sans" w:hAnsi="Open Sans" w:eastAsia="Open Sans" w:cs="Open Sans"/>
        </w:rPr>
      </w:pPr>
      <w:r>
        <w:rPr>
          <w:rFonts w:ascii="Open Sans" w:hAnsi="Open Sans" w:eastAsia="Open Sans" w:cs="Open Sans"/>
        </w:rPr>
        <w:t>Changes to NYISO manuals</w:t>
      </w:r>
    </w:p>
    <w:p w:rsidR="00AA469A" w:rsidP="00A33DE6" w:rsidRDefault="002674AE" w14:paraId="40D8628B" w14:textId="7A19FAFE">
      <w:pPr>
        <w:spacing w:line="257" w:lineRule="auto"/>
        <w:rPr>
          <w:rFonts w:ascii="Open Sans" w:hAnsi="Open Sans" w:eastAsia="Open Sans" w:cs="Open Sans"/>
          <w:sz w:val="22"/>
          <w:szCs w:val="22"/>
        </w:rPr>
      </w:pPr>
      <w:r>
        <w:rPr>
          <w:rFonts w:ascii="Open Sans" w:hAnsi="Open Sans" w:eastAsia="Open Sans" w:cs="Open Sans"/>
          <w:sz w:val="22"/>
          <w:szCs w:val="22"/>
        </w:rPr>
        <w:t>T</w:t>
      </w:r>
      <w:r w:rsidR="003B4411">
        <w:rPr>
          <w:rFonts w:ascii="Open Sans" w:hAnsi="Open Sans" w:eastAsia="Open Sans" w:cs="Open Sans"/>
          <w:sz w:val="22"/>
          <w:szCs w:val="22"/>
        </w:rPr>
        <w:t>he Joint Utilities</w:t>
      </w:r>
      <w:r>
        <w:rPr>
          <w:rFonts w:ascii="Open Sans" w:hAnsi="Open Sans" w:eastAsia="Open Sans" w:cs="Open Sans"/>
          <w:sz w:val="22"/>
          <w:szCs w:val="22"/>
        </w:rPr>
        <w:t xml:space="preserve"> also</w:t>
      </w:r>
      <w:r w:rsidR="003B4411">
        <w:rPr>
          <w:rFonts w:ascii="Open Sans" w:hAnsi="Open Sans" w:eastAsia="Open Sans" w:cs="Open Sans"/>
          <w:sz w:val="22"/>
          <w:szCs w:val="22"/>
        </w:rPr>
        <w:t xml:space="preserve"> </w:t>
      </w:r>
      <w:r>
        <w:rPr>
          <w:rFonts w:ascii="Open Sans" w:hAnsi="Open Sans" w:eastAsia="Open Sans" w:cs="Open Sans"/>
          <w:sz w:val="22"/>
          <w:szCs w:val="22"/>
        </w:rPr>
        <w:t>recently held a detailed discussion on the topic of enrollment, billing, and crediting processes, wherein</w:t>
      </w:r>
      <w:r w:rsidR="002D6E8F">
        <w:rPr>
          <w:rFonts w:ascii="Open Sans" w:hAnsi="Open Sans" w:eastAsia="Open Sans" w:cs="Open Sans"/>
          <w:sz w:val="22"/>
          <w:szCs w:val="22"/>
        </w:rPr>
        <w:t xml:space="preserve"> the companies walked through each of these processes within the context of a hypothetical DER</w:t>
      </w:r>
      <w:r w:rsidR="001D2B09">
        <w:rPr>
          <w:rFonts w:ascii="Open Sans" w:hAnsi="Open Sans" w:eastAsia="Open Sans" w:cs="Open Sans"/>
          <w:sz w:val="22"/>
          <w:szCs w:val="22"/>
        </w:rPr>
        <w:t xml:space="preserve"> aggregator</w:t>
      </w:r>
      <w:r w:rsidR="00D84167">
        <w:rPr>
          <w:rFonts w:ascii="Open Sans" w:hAnsi="Open Sans" w:eastAsia="Open Sans" w:cs="Open Sans"/>
          <w:sz w:val="22"/>
          <w:szCs w:val="22"/>
        </w:rPr>
        <w:t xml:space="preserve"> participating in NYISO</w:t>
      </w:r>
      <w:r w:rsidR="001D2B09">
        <w:rPr>
          <w:rFonts w:ascii="Open Sans" w:hAnsi="Open Sans" w:eastAsia="Open Sans" w:cs="Open Sans"/>
          <w:sz w:val="22"/>
          <w:szCs w:val="22"/>
        </w:rPr>
        <w:t xml:space="preserve">. The Joint Utilities are following up with NYISO </w:t>
      </w:r>
      <w:r w:rsidR="00D84167">
        <w:rPr>
          <w:rFonts w:ascii="Open Sans" w:hAnsi="Open Sans" w:eastAsia="Open Sans" w:cs="Open Sans"/>
          <w:sz w:val="22"/>
          <w:szCs w:val="22"/>
        </w:rPr>
        <w:t>to answer some specific clarifying questions that arose during this session. The companies will also</w:t>
      </w:r>
      <w:r w:rsidR="00933DB2">
        <w:rPr>
          <w:rFonts w:ascii="Open Sans" w:hAnsi="Open Sans" w:eastAsia="Open Sans" w:cs="Open Sans"/>
          <w:sz w:val="22"/>
          <w:szCs w:val="22"/>
        </w:rPr>
        <w:t xml:space="preserve"> soon</w:t>
      </w:r>
      <w:r w:rsidR="00D84167">
        <w:rPr>
          <w:rFonts w:ascii="Open Sans" w:hAnsi="Open Sans" w:eastAsia="Open Sans" w:cs="Open Sans"/>
          <w:sz w:val="22"/>
          <w:szCs w:val="22"/>
        </w:rPr>
        <w:t xml:space="preserve"> be facilitating a similar</w:t>
      </w:r>
      <w:r w:rsidR="00933DB2">
        <w:rPr>
          <w:rFonts w:ascii="Open Sans" w:hAnsi="Open Sans" w:eastAsia="Open Sans" w:cs="Open Sans"/>
          <w:sz w:val="22"/>
          <w:szCs w:val="22"/>
        </w:rPr>
        <w:t xml:space="preserve"> detailed</w:t>
      </w:r>
      <w:r w:rsidR="00D84167">
        <w:rPr>
          <w:rFonts w:ascii="Open Sans" w:hAnsi="Open Sans" w:eastAsia="Open Sans" w:cs="Open Sans"/>
          <w:sz w:val="22"/>
          <w:szCs w:val="22"/>
        </w:rPr>
        <w:t xml:space="preserve"> </w:t>
      </w:r>
      <w:r w:rsidR="007D1795">
        <w:rPr>
          <w:rFonts w:ascii="Open Sans" w:hAnsi="Open Sans" w:eastAsia="Open Sans" w:cs="Open Sans"/>
          <w:sz w:val="22"/>
          <w:szCs w:val="22"/>
        </w:rPr>
        <w:t>conversation</w:t>
      </w:r>
      <w:r w:rsidR="00933DB2">
        <w:rPr>
          <w:rFonts w:ascii="Open Sans" w:hAnsi="Open Sans" w:eastAsia="Open Sans" w:cs="Open Sans"/>
          <w:sz w:val="22"/>
          <w:szCs w:val="22"/>
        </w:rPr>
        <w:t xml:space="preserve"> on the topic of settlements, to</w:t>
      </w:r>
      <w:r w:rsidR="007D1795">
        <w:rPr>
          <w:rFonts w:ascii="Open Sans" w:hAnsi="Open Sans" w:eastAsia="Open Sans" w:cs="Open Sans"/>
          <w:sz w:val="22"/>
          <w:szCs w:val="22"/>
        </w:rPr>
        <w:t xml:space="preserve"> </w:t>
      </w:r>
      <w:r w:rsidR="004E1846">
        <w:rPr>
          <w:rFonts w:ascii="Open Sans" w:hAnsi="Open Sans" w:eastAsia="Open Sans" w:cs="Open Sans"/>
          <w:sz w:val="22"/>
          <w:szCs w:val="22"/>
        </w:rPr>
        <w:t>illustrate</w:t>
      </w:r>
      <w:r w:rsidR="007D1795">
        <w:rPr>
          <w:rFonts w:ascii="Open Sans" w:hAnsi="Open Sans" w:eastAsia="Open Sans" w:cs="Open Sans"/>
          <w:sz w:val="22"/>
          <w:szCs w:val="22"/>
        </w:rPr>
        <w:t xml:space="preserve"> the nuances of the settlement process with DER aggregators.</w:t>
      </w:r>
      <w:r w:rsidR="00933DB2">
        <w:rPr>
          <w:rFonts w:ascii="Open Sans" w:hAnsi="Open Sans" w:eastAsia="Open Sans" w:cs="Open Sans"/>
          <w:sz w:val="22"/>
          <w:szCs w:val="22"/>
        </w:rPr>
        <w:t xml:space="preserve">  </w:t>
      </w:r>
      <w:r w:rsidR="00D84167">
        <w:rPr>
          <w:rFonts w:ascii="Open Sans" w:hAnsi="Open Sans" w:eastAsia="Open Sans" w:cs="Open Sans"/>
          <w:sz w:val="22"/>
          <w:szCs w:val="22"/>
        </w:rPr>
        <w:t xml:space="preserve"> </w:t>
      </w:r>
      <w:r w:rsidR="001D2B09">
        <w:rPr>
          <w:rFonts w:ascii="Open Sans" w:hAnsi="Open Sans" w:eastAsia="Open Sans" w:cs="Open Sans"/>
          <w:sz w:val="22"/>
          <w:szCs w:val="22"/>
        </w:rPr>
        <w:t xml:space="preserve"> </w:t>
      </w:r>
      <w:r w:rsidR="002D6E8F">
        <w:rPr>
          <w:rFonts w:ascii="Open Sans" w:hAnsi="Open Sans" w:eastAsia="Open Sans" w:cs="Open Sans"/>
          <w:sz w:val="22"/>
          <w:szCs w:val="22"/>
        </w:rPr>
        <w:t xml:space="preserve"> </w:t>
      </w:r>
    </w:p>
    <w:p w:rsidR="00AA469A" w:rsidP="00A33DE6" w:rsidRDefault="00AA469A" w14:paraId="79015DE1" w14:textId="77777777">
      <w:pPr>
        <w:spacing w:line="257" w:lineRule="auto"/>
        <w:rPr>
          <w:rFonts w:ascii="Open Sans" w:hAnsi="Open Sans" w:eastAsia="Open Sans" w:cs="Open Sans"/>
          <w:sz w:val="22"/>
          <w:szCs w:val="22"/>
        </w:rPr>
      </w:pPr>
    </w:p>
    <w:p w:rsidR="00A33DE6" w:rsidP="00A33DE6" w:rsidRDefault="00A33DE6" w14:paraId="0794C6AD" w14:textId="69C6EB00">
      <w:pPr>
        <w:spacing w:line="257" w:lineRule="auto"/>
        <w:rPr>
          <w:rFonts w:ascii="Open Sans" w:hAnsi="Open Sans" w:eastAsia="Open Sans" w:cs="Open Sans"/>
          <w:sz w:val="22"/>
          <w:szCs w:val="22"/>
        </w:rPr>
      </w:pPr>
      <w:r w:rsidRPr="1F0E45B1">
        <w:rPr>
          <w:rFonts w:ascii="Open Sans" w:hAnsi="Open Sans" w:eastAsia="Open Sans" w:cs="Open Sans"/>
          <w:sz w:val="22"/>
          <w:szCs w:val="22"/>
        </w:rPr>
        <w:t xml:space="preserve">Separately, the Joint Utilities </w:t>
      </w:r>
      <w:r w:rsidRPr="13CF7082" w:rsidR="7BC62525">
        <w:rPr>
          <w:rFonts w:ascii="Open Sans" w:hAnsi="Open Sans" w:eastAsia="Open Sans" w:cs="Open Sans"/>
          <w:sz w:val="22"/>
          <w:szCs w:val="22"/>
        </w:rPr>
        <w:t>are implementing</w:t>
      </w:r>
      <w:r w:rsidRPr="1F0E45B1">
        <w:rPr>
          <w:rFonts w:ascii="Open Sans" w:hAnsi="Open Sans" w:eastAsia="Open Sans" w:cs="Open Sans"/>
          <w:sz w:val="22"/>
          <w:szCs w:val="22"/>
        </w:rPr>
        <w:t xml:space="preserve"> processes and procedures that will support the DER market launch</w:t>
      </w:r>
      <w:r w:rsidRPr="4E4CCE09">
        <w:rPr>
          <w:rFonts w:ascii="Open Sans" w:hAnsi="Open Sans" w:eastAsia="Open Sans" w:cs="Open Sans"/>
          <w:sz w:val="22"/>
          <w:szCs w:val="22"/>
        </w:rPr>
        <w:t xml:space="preserve"> and transition participating customers to appropriate </w:t>
      </w:r>
      <w:r w:rsidRPr="13B43D9E" w:rsidR="19499987">
        <w:rPr>
          <w:rFonts w:ascii="Open Sans" w:hAnsi="Open Sans" w:eastAsia="Open Sans" w:cs="Open Sans"/>
          <w:sz w:val="22"/>
          <w:szCs w:val="22"/>
        </w:rPr>
        <w:t xml:space="preserve">requirements such as </w:t>
      </w:r>
      <w:r w:rsidRPr="4E4CCE09">
        <w:rPr>
          <w:rFonts w:ascii="Open Sans" w:hAnsi="Open Sans" w:eastAsia="Open Sans" w:cs="Open Sans"/>
          <w:sz w:val="22"/>
          <w:szCs w:val="22"/>
        </w:rPr>
        <w:t xml:space="preserve">metering and tariffs, </w:t>
      </w:r>
      <w:r w:rsidRPr="13CF7082" w:rsidR="7BC62525">
        <w:rPr>
          <w:rFonts w:ascii="Open Sans" w:hAnsi="Open Sans" w:eastAsia="Open Sans" w:cs="Open Sans"/>
          <w:sz w:val="22"/>
          <w:szCs w:val="22"/>
        </w:rPr>
        <w:t>as well as</w:t>
      </w:r>
      <w:r w:rsidRPr="1F0E45B1">
        <w:rPr>
          <w:rFonts w:ascii="Open Sans" w:hAnsi="Open Sans" w:eastAsia="Open Sans" w:cs="Open Sans"/>
          <w:sz w:val="22"/>
          <w:szCs w:val="22"/>
        </w:rPr>
        <w:t xml:space="preserve"> DER Aggregator information </w:t>
      </w:r>
      <w:r w:rsidRPr="4E4CCE09">
        <w:rPr>
          <w:rFonts w:ascii="Open Sans" w:hAnsi="Open Sans" w:eastAsia="Open Sans" w:cs="Open Sans"/>
          <w:sz w:val="22"/>
          <w:szCs w:val="22"/>
        </w:rPr>
        <w:t xml:space="preserve">pages or </w:t>
      </w:r>
      <w:r w:rsidRPr="1F0E45B1">
        <w:rPr>
          <w:rFonts w:ascii="Open Sans" w:hAnsi="Open Sans" w:eastAsia="Open Sans" w:cs="Open Sans"/>
          <w:sz w:val="22"/>
          <w:szCs w:val="22"/>
        </w:rPr>
        <w:t xml:space="preserve">portals. </w:t>
      </w:r>
    </w:p>
    <w:p w:rsidR="13B43D9E" w:rsidP="13B43D9E" w:rsidRDefault="13B43D9E" w14:paraId="3760D275" w14:textId="5C8B2661">
      <w:pPr>
        <w:rPr>
          <w:rFonts w:ascii="Open Sans" w:hAnsi="Open Sans" w:eastAsia="Open Sans" w:cs="Open Sans"/>
          <w:sz w:val="22"/>
          <w:szCs w:val="22"/>
        </w:rPr>
      </w:pPr>
    </w:p>
    <w:p w:rsidR="00CD48A2" w:rsidP="00A33DE6" w:rsidRDefault="00A33DE6" w14:paraId="6C7EEAC6" w14:textId="0DF37EF3">
      <w:pPr>
        <w:rPr>
          <w:rFonts w:ascii="Open Sans" w:hAnsi="Open Sans" w:eastAsia="Open Sans" w:cs="Open Sans"/>
          <w:sz w:val="22"/>
          <w:szCs w:val="22"/>
        </w:rPr>
      </w:pPr>
      <w:r w:rsidRPr="1F0E45B1">
        <w:rPr>
          <w:rFonts w:ascii="Open Sans" w:hAnsi="Open Sans" w:eastAsia="Open Sans" w:cs="Open Sans"/>
          <w:sz w:val="22"/>
          <w:szCs w:val="22"/>
        </w:rPr>
        <w:t>Additionally, the Joint Utilities</w:t>
      </w:r>
      <w:r w:rsidR="00743799">
        <w:rPr>
          <w:rFonts w:ascii="Open Sans" w:hAnsi="Open Sans" w:eastAsia="Open Sans" w:cs="Open Sans"/>
          <w:sz w:val="22"/>
          <w:szCs w:val="22"/>
        </w:rPr>
        <w:t xml:space="preserve"> </w:t>
      </w:r>
      <w:r w:rsidRPr="13B43D9E" w:rsidR="48B5FD2C">
        <w:rPr>
          <w:rFonts w:ascii="Open Sans" w:hAnsi="Open Sans" w:eastAsia="Open Sans" w:cs="Open Sans"/>
          <w:sz w:val="22"/>
          <w:szCs w:val="22"/>
        </w:rPr>
        <w:t>continue to</w:t>
      </w:r>
      <w:r w:rsidRPr="13B43D9E" w:rsidR="773B0C4B">
        <w:rPr>
          <w:rFonts w:ascii="Open Sans" w:hAnsi="Open Sans" w:eastAsia="Open Sans" w:cs="Open Sans"/>
          <w:sz w:val="22"/>
          <w:szCs w:val="22"/>
        </w:rPr>
        <w:t xml:space="preserve"> </w:t>
      </w:r>
      <w:r w:rsidR="00743799">
        <w:rPr>
          <w:rFonts w:ascii="Open Sans" w:hAnsi="Open Sans" w:eastAsia="Open Sans" w:cs="Open Sans"/>
          <w:sz w:val="22"/>
          <w:szCs w:val="22"/>
        </w:rPr>
        <w:t>participate</w:t>
      </w:r>
      <w:r w:rsidRPr="1F0E45B1">
        <w:rPr>
          <w:rFonts w:ascii="Open Sans" w:hAnsi="Open Sans" w:eastAsia="Open Sans" w:cs="Open Sans"/>
          <w:sz w:val="22"/>
          <w:szCs w:val="22"/>
        </w:rPr>
        <w:t xml:space="preserve"> </w:t>
      </w:r>
      <w:r w:rsidR="00743799">
        <w:rPr>
          <w:rFonts w:ascii="Open Sans" w:hAnsi="Open Sans" w:eastAsia="Open Sans" w:cs="Open Sans"/>
          <w:sz w:val="22"/>
          <w:szCs w:val="22"/>
        </w:rPr>
        <w:t>i</w:t>
      </w:r>
      <w:r w:rsidRPr="1F0E45B1">
        <w:rPr>
          <w:rFonts w:ascii="Open Sans" w:hAnsi="Open Sans" w:eastAsia="Open Sans" w:cs="Open Sans"/>
          <w:sz w:val="22"/>
          <w:szCs w:val="22"/>
        </w:rPr>
        <w:t xml:space="preserve">n and support NYISO working groups, such as the MIWG </w:t>
      </w:r>
      <w:r w:rsidR="00743799">
        <w:rPr>
          <w:rFonts w:ascii="Open Sans" w:hAnsi="Open Sans" w:eastAsia="Open Sans" w:cs="Open Sans"/>
          <w:sz w:val="22"/>
          <w:szCs w:val="22"/>
        </w:rPr>
        <w:t>and</w:t>
      </w:r>
      <w:r w:rsidRPr="1F0E45B1">
        <w:rPr>
          <w:rFonts w:ascii="Open Sans" w:hAnsi="Open Sans" w:eastAsia="Open Sans" w:cs="Open Sans"/>
          <w:sz w:val="22"/>
          <w:szCs w:val="22"/>
        </w:rPr>
        <w:t xml:space="preserve"> ICAPWG, as needed.</w:t>
      </w:r>
    </w:p>
    <w:p w:rsidR="0023474A" w:rsidP="00C841BF" w:rsidRDefault="0023474A" w14:paraId="5E19AED2" w14:textId="77777777">
      <w:pPr>
        <w:spacing w:line="259" w:lineRule="auto"/>
        <w:rPr>
          <w:rFonts w:ascii="Open Sans" w:hAnsi="Open Sans" w:eastAsia="Open Sans" w:cs="Open Sans"/>
          <w:sz w:val="22"/>
          <w:szCs w:val="22"/>
        </w:rPr>
      </w:pPr>
    </w:p>
    <w:p w:rsidR="160608ED" w:rsidP="122586DF" w:rsidRDefault="160608ED" w14:paraId="6AB1B4CD" w14:textId="6C26C719">
      <w:pPr>
        <w:spacing w:line="259" w:lineRule="auto"/>
        <w:rPr>
          <w:rFonts w:ascii="Open Sans" w:hAnsi="Open Sans" w:eastAsia="Open Sans" w:cs="Open Sans"/>
          <w:b/>
          <w:bCs/>
          <w:color w:val="2F5496" w:themeColor="accent1" w:themeShade="BF"/>
          <w:sz w:val="32"/>
          <w:szCs w:val="32"/>
        </w:rPr>
      </w:pPr>
      <w:r w:rsidRPr="122586DF">
        <w:rPr>
          <w:rFonts w:ascii="Open Sans" w:hAnsi="Open Sans" w:eastAsia="Open Sans" w:cs="Open Sans"/>
          <w:b/>
          <w:bCs/>
          <w:color w:val="2F5496" w:themeColor="accent1" w:themeShade="BF"/>
          <w:sz w:val="32"/>
          <w:szCs w:val="32"/>
        </w:rPr>
        <w:t>Information Sharing – Supporting Access to Useful Data</w:t>
      </w:r>
    </w:p>
    <w:p w:rsidR="160608ED" w:rsidP="122586DF" w:rsidRDefault="160608ED" w14:paraId="5D5F2D92" w14:textId="789FAE70">
      <w:pPr>
        <w:pStyle w:val="paragraph"/>
        <w:spacing w:before="0" w:beforeAutospacing="0" w:after="0" w:afterAutospacing="0" w:line="259" w:lineRule="auto"/>
        <w:rPr>
          <w:rStyle w:val="normaltextrun"/>
          <w:rFonts w:ascii="Open Sans" w:hAnsi="Open Sans" w:cs="Open Sans"/>
          <w:color w:val="2F5496" w:themeColor="accent1" w:themeShade="BF"/>
          <w:sz w:val="26"/>
          <w:szCs w:val="26"/>
        </w:rPr>
      </w:pPr>
      <w:r w:rsidRPr="122586DF">
        <w:rPr>
          <w:rStyle w:val="normaltextrun"/>
          <w:rFonts w:ascii="Open Sans" w:hAnsi="Open Sans" w:cs="Open Sans"/>
          <w:color w:val="2F5496" w:themeColor="accent1" w:themeShade="BF"/>
          <w:sz w:val="26"/>
          <w:szCs w:val="26"/>
        </w:rPr>
        <w:t>Integrated Energy Data Resource Platform Development</w:t>
      </w:r>
      <w:r w:rsidRPr="122586DF" w:rsidR="25A9CBA2">
        <w:rPr>
          <w:rStyle w:val="normaltextrun"/>
          <w:rFonts w:ascii="Open Sans" w:hAnsi="Open Sans" w:cs="Open Sans"/>
          <w:color w:val="2F5496" w:themeColor="accent1" w:themeShade="BF"/>
          <w:sz w:val="26"/>
          <w:szCs w:val="26"/>
        </w:rPr>
        <w:t xml:space="preserve"> </w:t>
      </w:r>
    </w:p>
    <w:p w:rsidR="160608ED" w:rsidP="122586DF" w:rsidRDefault="160608ED" w14:paraId="7413B2FA" w14:textId="24B1CB1C">
      <w:pPr>
        <w:rPr>
          <w:rFonts w:ascii="Open Sans" w:hAnsi="Open Sans" w:eastAsia="Open Sans" w:cs="Open Sans"/>
          <w:sz w:val="22"/>
          <w:szCs w:val="22"/>
        </w:rPr>
      </w:pPr>
      <w:r w:rsidRPr="122586DF">
        <w:rPr>
          <w:rFonts w:ascii="Open Sans" w:hAnsi="Open Sans" w:eastAsia="Open Sans" w:cs="Open Sans"/>
          <w:sz w:val="22"/>
          <w:szCs w:val="22"/>
        </w:rPr>
        <w:t xml:space="preserve">The </w:t>
      </w:r>
      <w:r w:rsidRPr="122586DF" w:rsidR="0A414069">
        <w:rPr>
          <w:rFonts w:ascii="Open Sans" w:hAnsi="Open Sans" w:eastAsia="Open Sans" w:cs="Open Sans"/>
          <w:sz w:val="22"/>
          <w:szCs w:val="22"/>
        </w:rPr>
        <w:t>Integrated Energy Data Resource (IEDR)</w:t>
      </w:r>
      <w:r w:rsidRPr="122586DF">
        <w:rPr>
          <w:rFonts w:ascii="Open Sans" w:hAnsi="Open Sans" w:eastAsia="Open Sans" w:cs="Open Sans"/>
          <w:sz w:val="22"/>
          <w:szCs w:val="22"/>
        </w:rPr>
        <w:t xml:space="preserve"> is a centralized state-wide platform that provides access to useful energy data and information from New York's electric, gas, and steam utilities, and other sources, to support new and innovative clean energy business models </w:t>
      </w:r>
      <w:r w:rsidRPr="13CF7082" w:rsidR="73AF706B">
        <w:rPr>
          <w:rFonts w:ascii="Open Sans" w:hAnsi="Open Sans" w:eastAsia="Open Sans" w:cs="Open Sans"/>
          <w:sz w:val="22"/>
          <w:szCs w:val="22"/>
        </w:rPr>
        <w:t>and</w:t>
      </w:r>
      <w:r w:rsidRPr="122586DF">
        <w:rPr>
          <w:rFonts w:ascii="Open Sans" w:hAnsi="Open Sans" w:eastAsia="Open Sans" w:cs="Open Sans"/>
          <w:sz w:val="22"/>
          <w:szCs w:val="22"/>
        </w:rPr>
        <w:t xml:space="preserve"> benefit New York energy customers.  </w:t>
      </w:r>
    </w:p>
    <w:p w:rsidR="122586DF" w:rsidP="122586DF" w:rsidRDefault="122586DF" w14:paraId="446F4A81" w14:textId="6B616457">
      <w:pPr>
        <w:spacing w:line="257" w:lineRule="auto"/>
        <w:rPr>
          <w:rFonts w:ascii="Open Sans" w:hAnsi="Open Sans" w:eastAsia="Open Sans" w:cs="Open Sans"/>
          <w:sz w:val="22"/>
          <w:szCs w:val="22"/>
        </w:rPr>
      </w:pPr>
    </w:p>
    <w:p w:rsidR="57F4D057" w:rsidP="56DFD86D" w:rsidRDefault="5BC72E2A" w14:paraId="741894D0" w14:textId="7586CE37">
      <w:pPr>
        <w:spacing w:line="257" w:lineRule="auto"/>
        <w:rPr>
          <w:rFonts w:ascii="Open Sans" w:hAnsi="Open Sans" w:eastAsia="Open Sans" w:cs="Open Sans"/>
          <w:sz w:val="22"/>
          <w:szCs w:val="22"/>
        </w:rPr>
      </w:pPr>
      <w:r w:rsidRPr="265BA075">
        <w:rPr>
          <w:rFonts w:ascii="Open Sans" w:hAnsi="Open Sans" w:eastAsia="Open Sans" w:cs="Open Sans"/>
          <w:sz w:val="22"/>
          <w:szCs w:val="22"/>
        </w:rPr>
        <w:t xml:space="preserve">This quarter, </w:t>
      </w:r>
      <w:r w:rsidRPr="265BA075" w:rsidR="42610443">
        <w:rPr>
          <w:rFonts w:ascii="Open Sans" w:hAnsi="Open Sans" w:eastAsia="Open Sans" w:cs="Open Sans"/>
          <w:sz w:val="22"/>
          <w:szCs w:val="22"/>
        </w:rPr>
        <w:t>t</w:t>
      </w:r>
      <w:r w:rsidRPr="265BA075" w:rsidR="57F4D057">
        <w:rPr>
          <w:rFonts w:ascii="Open Sans" w:hAnsi="Open Sans" w:eastAsia="Open Sans" w:cs="Open Sans"/>
          <w:sz w:val="22"/>
          <w:szCs w:val="22"/>
        </w:rPr>
        <w:t xml:space="preserve">he </w:t>
      </w:r>
      <w:r w:rsidRPr="122586DF" w:rsidR="57F4D057">
        <w:rPr>
          <w:rFonts w:ascii="Open Sans" w:hAnsi="Open Sans" w:eastAsia="Open Sans" w:cs="Open Sans"/>
          <w:sz w:val="22"/>
          <w:szCs w:val="22"/>
        </w:rPr>
        <w:t>JU Information Sharing Working Group (ISWG)</w:t>
      </w:r>
      <w:r w:rsidRPr="122586DF" w:rsidR="78F3CFBE">
        <w:rPr>
          <w:rFonts w:ascii="Open Sans" w:hAnsi="Open Sans" w:eastAsia="Open Sans" w:cs="Open Sans"/>
          <w:sz w:val="22"/>
          <w:szCs w:val="22"/>
        </w:rPr>
        <w:t xml:space="preserve"> </w:t>
      </w:r>
      <w:r w:rsidRPr="265BA075" w:rsidR="78F3CFBE">
        <w:rPr>
          <w:rFonts w:ascii="Open Sans" w:hAnsi="Open Sans" w:eastAsia="Open Sans" w:cs="Open Sans"/>
          <w:sz w:val="22"/>
          <w:szCs w:val="22"/>
        </w:rPr>
        <w:t>continue</w:t>
      </w:r>
      <w:r w:rsidRPr="265BA075" w:rsidR="2271F7CE">
        <w:rPr>
          <w:rFonts w:ascii="Open Sans" w:hAnsi="Open Sans" w:eastAsia="Open Sans" w:cs="Open Sans"/>
          <w:sz w:val="22"/>
          <w:szCs w:val="22"/>
        </w:rPr>
        <w:t>d</w:t>
      </w:r>
      <w:r w:rsidRPr="122586DF" w:rsidR="78F3CFBE">
        <w:rPr>
          <w:rFonts w:ascii="Open Sans" w:hAnsi="Open Sans" w:eastAsia="Open Sans" w:cs="Open Sans"/>
          <w:sz w:val="22"/>
          <w:szCs w:val="22"/>
        </w:rPr>
        <w:t xml:space="preserve"> </w:t>
      </w:r>
      <w:r w:rsidRPr="122586DF" w:rsidR="20FAEE56">
        <w:rPr>
          <w:rFonts w:ascii="Open Sans" w:hAnsi="Open Sans" w:eastAsia="Open Sans" w:cs="Open Sans"/>
          <w:sz w:val="22"/>
          <w:szCs w:val="22"/>
        </w:rPr>
        <w:t xml:space="preserve">work alongside system developers and </w:t>
      </w:r>
      <w:r w:rsidRPr="122586DF" w:rsidR="5D4AB85B">
        <w:rPr>
          <w:rFonts w:ascii="Open Sans" w:hAnsi="Open Sans" w:eastAsia="Open Sans" w:cs="Open Sans"/>
          <w:sz w:val="22"/>
          <w:szCs w:val="22"/>
        </w:rPr>
        <w:t>the IEDR</w:t>
      </w:r>
      <w:r w:rsidRPr="122586DF" w:rsidR="78F3CFBE">
        <w:rPr>
          <w:rFonts w:ascii="Open Sans" w:hAnsi="Open Sans" w:eastAsia="Open Sans" w:cs="Open Sans"/>
          <w:sz w:val="22"/>
          <w:szCs w:val="22"/>
        </w:rPr>
        <w:t xml:space="preserve"> </w:t>
      </w:r>
      <w:r w:rsidRPr="122586DF" w:rsidR="5D4AB85B">
        <w:rPr>
          <w:rFonts w:ascii="Open Sans" w:hAnsi="Open Sans" w:eastAsia="Open Sans" w:cs="Open Sans"/>
          <w:sz w:val="22"/>
          <w:szCs w:val="22"/>
        </w:rPr>
        <w:t xml:space="preserve">Program Development Team </w:t>
      </w:r>
      <w:r w:rsidRPr="122586DF" w:rsidR="78F3CFBE">
        <w:rPr>
          <w:rFonts w:ascii="Open Sans" w:hAnsi="Open Sans" w:eastAsia="Open Sans" w:cs="Open Sans"/>
          <w:sz w:val="22"/>
          <w:szCs w:val="22"/>
        </w:rPr>
        <w:t>to advance</w:t>
      </w:r>
      <w:r w:rsidRPr="122586DF" w:rsidR="3CA29962">
        <w:rPr>
          <w:rFonts w:ascii="Open Sans" w:hAnsi="Open Sans" w:eastAsia="Open Sans" w:cs="Open Sans"/>
          <w:sz w:val="22"/>
          <w:szCs w:val="22"/>
        </w:rPr>
        <w:t xml:space="preserve"> prioritized stakeholder use cases that provide the greatest value to New York residents.</w:t>
      </w:r>
      <w:r w:rsidRPr="122586DF" w:rsidR="539D50B4">
        <w:rPr>
          <w:rFonts w:ascii="Open Sans" w:hAnsi="Open Sans" w:eastAsia="Open Sans" w:cs="Open Sans"/>
          <w:sz w:val="22"/>
          <w:szCs w:val="22"/>
        </w:rPr>
        <w:t xml:space="preserve"> </w:t>
      </w:r>
      <w:r w:rsidRPr="56DFD86D" w:rsidR="18F4A754">
        <w:rPr>
          <w:rFonts w:ascii="Open Sans" w:hAnsi="Open Sans" w:eastAsia="Open Sans" w:cs="Open Sans"/>
          <w:sz w:val="22"/>
          <w:szCs w:val="22"/>
        </w:rPr>
        <w:t xml:space="preserve">The JU is working with regulators to establish safe and secure data exchanges that enable use cases. While </w:t>
      </w:r>
      <w:proofErr w:type="gramStart"/>
      <w:r w:rsidRPr="56DFD86D" w:rsidR="18F4A754">
        <w:rPr>
          <w:rFonts w:ascii="Open Sans" w:hAnsi="Open Sans" w:eastAsia="Open Sans" w:cs="Open Sans"/>
          <w:sz w:val="22"/>
          <w:szCs w:val="22"/>
        </w:rPr>
        <w:t>a number of</w:t>
      </w:r>
      <w:proofErr w:type="gramEnd"/>
      <w:r w:rsidRPr="56DFD86D" w:rsidR="18F4A754">
        <w:rPr>
          <w:rFonts w:ascii="Open Sans" w:hAnsi="Open Sans" w:eastAsia="Open Sans" w:cs="Open Sans"/>
          <w:sz w:val="22"/>
          <w:szCs w:val="22"/>
        </w:rPr>
        <w:t xml:space="preserve"> p</w:t>
      </w:r>
      <w:r w:rsidRPr="56DFD86D" w:rsidR="059EF542">
        <w:rPr>
          <w:rFonts w:ascii="Open Sans" w:hAnsi="Open Sans" w:eastAsia="Open Sans" w:cs="Open Sans"/>
          <w:sz w:val="22"/>
          <w:szCs w:val="22"/>
        </w:rPr>
        <w:t>olicy issues remain to be resolved, the JU was able to negotiate a limited data sharing agreement to continue working on system development while assuring appropriate level of data privacy protection</w:t>
      </w:r>
      <w:r w:rsidRPr="29AE5D8E" w:rsidR="17EBF7DA">
        <w:rPr>
          <w:rFonts w:ascii="Open Sans" w:hAnsi="Open Sans" w:eastAsia="Open Sans" w:cs="Open Sans"/>
          <w:sz w:val="22"/>
          <w:szCs w:val="22"/>
        </w:rPr>
        <w:t xml:space="preserve">, </w:t>
      </w:r>
      <w:r w:rsidRPr="29AE5D8E" w:rsidR="39BBFD55">
        <w:rPr>
          <w:rFonts w:ascii="Open Sans" w:hAnsi="Open Sans" w:eastAsia="Open Sans" w:cs="Open Sans"/>
          <w:sz w:val="22"/>
          <w:szCs w:val="22"/>
        </w:rPr>
        <w:t xml:space="preserve">helping to </w:t>
      </w:r>
      <w:r w:rsidRPr="29AE5D8E" w:rsidR="17EBF7DA">
        <w:rPr>
          <w:rFonts w:ascii="Open Sans" w:hAnsi="Open Sans" w:eastAsia="Open Sans" w:cs="Open Sans"/>
          <w:sz w:val="22"/>
          <w:szCs w:val="22"/>
        </w:rPr>
        <w:t>minimize any delays in developing the IEDR system.</w:t>
      </w:r>
    </w:p>
    <w:p w:rsidR="29AE5D8E" w:rsidP="29AE5D8E" w:rsidRDefault="29AE5D8E" w14:paraId="1CCFA8F6" w14:textId="19A4F3DE">
      <w:pPr>
        <w:spacing w:line="257" w:lineRule="auto"/>
        <w:rPr>
          <w:rFonts w:ascii="Open Sans" w:hAnsi="Open Sans" w:eastAsia="Open Sans" w:cs="Open Sans"/>
          <w:sz w:val="22"/>
          <w:szCs w:val="22"/>
        </w:rPr>
      </w:pPr>
    </w:p>
    <w:p w:rsidR="4212EAEB" w:rsidP="29AE5D8E" w:rsidRDefault="4212EAEB" w14:paraId="6B4E7AA8" w14:textId="7F47DB97">
      <w:pPr>
        <w:spacing w:line="257" w:lineRule="auto"/>
        <w:rPr>
          <w:rFonts w:ascii="Open Sans" w:hAnsi="Open Sans" w:eastAsia="Open Sans" w:cs="Open Sans"/>
          <w:color w:val="000000" w:themeColor="text1"/>
          <w:sz w:val="22"/>
          <w:szCs w:val="22"/>
        </w:rPr>
      </w:pPr>
      <w:r w:rsidRPr="13CF7082">
        <w:rPr>
          <w:rFonts w:ascii="Open Sans" w:hAnsi="Open Sans" w:eastAsia="Open Sans" w:cs="Open Sans"/>
          <w:color w:val="000000" w:themeColor="text1"/>
          <w:sz w:val="22"/>
          <w:szCs w:val="22"/>
        </w:rPr>
        <w:t>On October 13, the PSC issue</w:t>
      </w:r>
      <w:r w:rsidRPr="13CF7082" w:rsidR="3F5CB54E">
        <w:rPr>
          <w:rFonts w:ascii="Open Sans" w:hAnsi="Open Sans" w:eastAsia="Open Sans" w:cs="Open Sans"/>
          <w:color w:val="000000" w:themeColor="text1"/>
          <w:sz w:val="22"/>
          <w:szCs w:val="22"/>
        </w:rPr>
        <w:t xml:space="preserve">d </w:t>
      </w:r>
      <w:r w:rsidRPr="13CF7082">
        <w:rPr>
          <w:rFonts w:ascii="Open Sans" w:hAnsi="Open Sans" w:eastAsia="Open Sans" w:cs="Open Sans"/>
          <w:color w:val="000000" w:themeColor="text1"/>
          <w:sz w:val="22"/>
          <w:szCs w:val="22"/>
        </w:rPr>
        <w:t>an Order in</w:t>
      </w:r>
      <w:r w:rsidRPr="34D46763" w:rsidR="47FC7F8B">
        <w:rPr>
          <w:rFonts w:ascii="Open Sans" w:hAnsi="Open Sans" w:eastAsia="Open Sans" w:cs="Open Sans"/>
          <w:sz w:val="22"/>
          <w:szCs w:val="22"/>
        </w:rPr>
        <w:t xml:space="preserve"> </w:t>
      </w:r>
      <w:hyperlink r:id="rId11">
        <w:r w:rsidRPr="34D46763" w:rsidR="47FC7F8B">
          <w:rPr>
            <w:rFonts w:ascii="Open Sans" w:hAnsi="Open Sans" w:eastAsia="Open Sans" w:cs="Open Sans"/>
            <w:sz w:val="22"/>
            <w:szCs w:val="22"/>
          </w:rPr>
          <w:t>Case-20-M-0082</w:t>
        </w:r>
      </w:hyperlink>
      <w:r w:rsidRPr="34D46763" w:rsidR="47FC7F8B">
        <w:rPr>
          <w:rFonts w:ascii="Open Sans" w:hAnsi="Open Sans" w:eastAsia="Open Sans" w:cs="Open Sans"/>
          <w:sz w:val="22"/>
          <w:szCs w:val="22"/>
        </w:rPr>
        <w:t xml:space="preserve"> Proceeding on Motion of the Public Service Commission Regarding Strategic Use of Energy Related Data</w:t>
      </w:r>
      <w:r w:rsidRPr="13CF7082">
        <w:rPr>
          <w:rFonts w:ascii="Open Sans" w:hAnsi="Open Sans" w:eastAsia="Open Sans" w:cs="Open Sans"/>
          <w:color w:val="000000" w:themeColor="text1"/>
          <w:sz w:val="22"/>
          <w:szCs w:val="22"/>
        </w:rPr>
        <w:t>. The Order responded to the JU P</w:t>
      </w:r>
      <w:r w:rsidRPr="13CF7082">
        <w:rPr>
          <w:rFonts w:ascii="Open Sans" w:hAnsi="Open Sans" w:eastAsia="Open Sans" w:cs="Open Sans"/>
          <w:sz w:val="22"/>
          <w:szCs w:val="22"/>
        </w:rPr>
        <w:t xml:space="preserve">etition </w:t>
      </w:r>
      <w:r w:rsidRPr="13CF7082" w:rsidR="7E1E6844">
        <w:rPr>
          <w:rFonts w:ascii="Open Sans" w:hAnsi="Open Sans" w:eastAsia="Open Sans" w:cs="Open Sans"/>
          <w:sz w:val="22"/>
          <w:szCs w:val="22"/>
        </w:rPr>
        <w:t>for</w:t>
      </w:r>
      <w:r w:rsidRPr="13CF7082">
        <w:rPr>
          <w:rFonts w:ascii="Open Sans" w:hAnsi="Open Sans" w:eastAsia="Open Sans" w:cs="Open Sans"/>
          <w:sz w:val="22"/>
          <w:szCs w:val="22"/>
        </w:rPr>
        <w:t xml:space="preserve"> clarification</w:t>
      </w:r>
      <w:r w:rsidRPr="13CF7082" w:rsidR="7E1E6844">
        <w:rPr>
          <w:rFonts w:ascii="Open Sans" w:hAnsi="Open Sans" w:eastAsia="Open Sans" w:cs="Open Sans"/>
          <w:sz w:val="22"/>
          <w:szCs w:val="22"/>
        </w:rPr>
        <w:t xml:space="preserve"> from December 1, </w:t>
      </w:r>
      <w:proofErr w:type="gramStart"/>
      <w:r w:rsidRPr="13CF7082" w:rsidR="7E1E6844">
        <w:rPr>
          <w:rFonts w:ascii="Open Sans" w:hAnsi="Open Sans" w:eastAsia="Open Sans" w:cs="Open Sans"/>
          <w:sz w:val="22"/>
          <w:szCs w:val="22"/>
        </w:rPr>
        <w:t>2022</w:t>
      </w:r>
      <w:proofErr w:type="gramEnd"/>
      <w:r w:rsidRPr="13CF7082">
        <w:rPr>
          <w:rFonts w:ascii="Open Sans" w:hAnsi="Open Sans" w:eastAsia="Open Sans" w:cs="Open Sans"/>
          <w:sz w:val="22"/>
          <w:szCs w:val="22"/>
        </w:rPr>
        <w:t xml:space="preserve"> </w:t>
      </w:r>
      <w:r w:rsidRPr="13CF7082" w:rsidR="7E1E6844">
        <w:rPr>
          <w:rFonts w:ascii="Open Sans" w:hAnsi="Open Sans" w:eastAsia="Open Sans" w:cs="Open Sans"/>
          <w:sz w:val="22"/>
          <w:szCs w:val="22"/>
        </w:rPr>
        <w:t>seeking commission direction regarding the direct</w:t>
      </w:r>
      <w:r w:rsidRPr="13CF7082">
        <w:rPr>
          <w:rFonts w:ascii="Open Sans" w:hAnsi="Open Sans" w:eastAsia="Open Sans" w:cs="Open Sans"/>
          <w:sz w:val="22"/>
          <w:szCs w:val="22"/>
        </w:rPr>
        <w:t xml:space="preserve"> sharing of </w:t>
      </w:r>
      <w:r w:rsidRPr="13CF7082" w:rsidR="7E1E6844">
        <w:rPr>
          <w:rFonts w:ascii="Open Sans" w:hAnsi="Open Sans" w:eastAsia="Open Sans" w:cs="Open Sans"/>
          <w:sz w:val="22"/>
          <w:szCs w:val="22"/>
        </w:rPr>
        <w:t xml:space="preserve">protected </w:t>
      </w:r>
      <w:r w:rsidRPr="13CF7082">
        <w:rPr>
          <w:rFonts w:ascii="Open Sans" w:hAnsi="Open Sans" w:eastAsia="Open Sans" w:cs="Open Sans"/>
          <w:sz w:val="22"/>
          <w:szCs w:val="22"/>
        </w:rPr>
        <w:t>customer data</w:t>
      </w:r>
      <w:r w:rsidRPr="13CF7082" w:rsidR="7E1E6844">
        <w:rPr>
          <w:rFonts w:ascii="Open Sans" w:hAnsi="Open Sans" w:eastAsia="Open Sans" w:cs="Open Sans"/>
          <w:sz w:val="22"/>
          <w:szCs w:val="22"/>
        </w:rPr>
        <w:t xml:space="preserve"> with the IEDR platform administrator</w:t>
      </w:r>
      <w:r w:rsidRPr="13CF7082">
        <w:rPr>
          <w:rFonts w:ascii="Open Sans" w:hAnsi="Open Sans" w:eastAsia="Open Sans" w:cs="Open Sans"/>
          <w:color w:val="000000" w:themeColor="text1"/>
          <w:sz w:val="22"/>
          <w:szCs w:val="22"/>
        </w:rPr>
        <w:t>. The Order requires that utilities should be in position to begin data transfer by 60 days after the Order</w:t>
      </w:r>
      <w:r w:rsidRPr="13CF7082" w:rsidR="609B36C5">
        <w:rPr>
          <w:rFonts w:ascii="Open Sans" w:hAnsi="Open Sans" w:eastAsia="Open Sans" w:cs="Open Sans"/>
          <w:color w:val="000000" w:themeColor="text1"/>
          <w:sz w:val="22"/>
          <w:szCs w:val="22"/>
        </w:rPr>
        <w:t xml:space="preserve">. The JU </w:t>
      </w:r>
      <w:r w:rsidRPr="13CF7082" w:rsidR="2325AA98">
        <w:rPr>
          <w:rFonts w:ascii="Open Sans" w:hAnsi="Open Sans" w:eastAsia="Open Sans" w:cs="Open Sans"/>
          <w:color w:val="000000" w:themeColor="text1"/>
          <w:sz w:val="22"/>
          <w:szCs w:val="22"/>
        </w:rPr>
        <w:t>continues</w:t>
      </w:r>
      <w:r w:rsidRPr="13CF7082" w:rsidR="609B36C5">
        <w:rPr>
          <w:rFonts w:ascii="Open Sans" w:hAnsi="Open Sans" w:eastAsia="Open Sans" w:cs="Open Sans"/>
          <w:color w:val="000000" w:themeColor="text1"/>
          <w:sz w:val="22"/>
          <w:szCs w:val="22"/>
        </w:rPr>
        <w:t xml:space="preserve"> to prepare necessary legal agreements, such as</w:t>
      </w:r>
      <w:r w:rsidRPr="13CF7082" w:rsidDel="4212EAEB">
        <w:rPr>
          <w:rFonts w:ascii="Open Sans" w:hAnsi="Open Sans" w:eastAsia="Open Sans" w:cs="Open Sans"/>
          <w:color w:val="000000" w:themeColor="text1"/>
          <w:sz w:val="22"/>
          <w:szCs w:val="22"/>
        </w:rPr>
        <w:t xml:space="preserve"> </w:t>
      </w:r>
      <w:r w:rsidRPr="13CF7082" w:rsidR="6CD09AB0">
        <w:rPr>
          <w:rFonts w:ascii="Open Sans" w:hAnsi="Open Sans" w:eastAsia="Open Sans" w:cs="Open Sans"/>
          <w:color w:val="000000" w:themeColor="text1"/>
          <w:sz w:val="22"/>
          <w:szCs w:val="22"/>
        </w:rPr>
        <w:t xml:space="preserve">updated </w:t>
      </w:r>
      <w:r w:rsidRPr="13CF7082">
        <w:rPr>
          <w:rFonts w:ascii="Open Sans" w:hAnsi="Open Sans" w:eastAsia="Open Sans" w:cs="Open Sans"/>
          <w:color w:val="000000" w:themeColor="text1"/>
          <w:sz w:val="22"/>
          <w:szCs w:val="22"/>
        </w:rPr>
        <w:t>tariffs and data sharing agreements</w:t>
      </w:r>
      <w:r w:rsidRPr="13CF7082" w:rsidR="0507B23A">
        <w:rPr>
          <w:rFonts w:ascii="Open Sans" w:hAnsi="Open Sans" w:eastAsia="Open Sans" w:cs="Open Sans"/>
          <w:color w:val="000000" w:themeColor="text1"/>
          <w:sz w:val="22"/>
          <w:szCs w:val="22"/>
        </w:rPr>
        <w:t>, to protect customer privacy and mitigate cybersecurity risks.</w:t>
      </w:r>
      <w:r w:rsidRPr="13CF7082">
        <w:rPr>
          <w:rFonts w:ascii="Open Sans" w:hAnsi="Open Sans" w:eastAsia="Open Sans" w:cs="Open Sans"/>
          <w:color w:val="000000" w:themeColor="text1"/>
          <w:sz w:val="22"/>
          <w:szCs w:val="22"/>
        </w:rPr>
        <w:t xml:space="preserve"> The J</w:t>
      </w:r>
      <w:r w:rsidRPr="13CF7082" w:rsidR="1DBC2D1B">
        <w:rPr>
          <w:rFonts w:ascii="Open Sans" w:hAnsi="Open Sans" w:eastAsia="Open Sans" w:cs="Open Sans"/>
          <w:color w:val="000000" w:themeColor="text1"/>
          <w:sz w:val="22"/>
          <w:szCs w:val="22"/>
        </w:rPr>
        <w:t xml:space="preserve">U </w:t>
      </w:r>
      <w:r w:rsidRPr="13CF7082" w:rsidR="5B736FCF">
        <w:rPr>
          <w:rFonts w:ascii="Open Sans" w:hAnsi="Open Sans" w:eastAsia="Open Sans" w:cs="Open Sans"/>
          <w:color w:val="000000" w:themeColor="text1"/>
          <w:sz w:val="22"/>
          <w:szCs w:val="22"/>
        </w:rPr>
        <w:t>is also</w:t>
      </w:r>
      <w:r w:rsidRPr="13CF7082" w:rsidR="63512E3D">
        <w:rPr>
          <w:rFonts w:ascii="Open Sans" w:hAnsi="Open Sans" w:eastAsia="Open Sans" w:cs="Open Sans"/>
          <w:color w:val="000000" w:themeColor="text1"/>
          <w:sz w:val="22"/>
          <w:szCs w:val="22"/>
        </w:rPr>
        <w:t xml:space="preserve"> </w:t>
      </w:r>
      <w:r w:rsidRPr="13CF7082" w:rsidR="3197950D">
        <w:rPr>
          <w:rFonts w:ascii="Open Sans" w:hAnsi="Open Sans" w:eastAsia="Open Sans" w:cs="Open Sans"/>
          <w:color w:val="000000" w:themeColor="text1"/>
          <w:sz w:val="22"/>
          <w:szCs w:val="22"/>
        </w:rPr>
        <w:t>working to update important tariff language and legal agreements</w:t>
      </w:r>
      <w:r w:rsidRPr="13CF7082" w:rsidR="5B736FCF">
        <w:rPr>
          <w:rFonts w:ascii="Open Sans" w:hAnsi="Open Sans" w:eastAsia="Open Sans" w:cs="Open Sans"/>
          <w:color w:val="000000" w:themeColor="text1"/>
          <w:sz w:val="22"/>
          <w:szCs w:val="22"/>
        </w:rPr>
        <w:t xml:space="preserve"> under the clarified rules</w:t>
      </w:r>
      <w:r w:rsidRPr="13CF7082" w:rsidR="7EB81988">
        <w:rPr>
          <w:rFonts w:ascii="Open Sans" w:hAnsi="Open Sans" w:eastAsia="Open Sans" w:cs="Open Sans"/>
          <w:color w:val="000000" w:themeColor="text1"/>
          <w:sz w:val="22"/>
          <w:szCs w:val="22"/>
        </w:rPr>
        <w:t xml:space="preserve"> and</w:t>
      </w:r>
      <w:r w:rsidRPr="13CF7082" w:rsidR="74FAEE98">
        <w:rPr>
          <w:rFonts w:ascii="Open Sans" w:hAnsi="Open Sans" w:eastAsia="Open Sans" w:cs="Open Sans"/>
          <w:color w:val="000000" w:themeColor="text1"/>
          <w:sz w:val="22"/>
          <w:szCs w:val="22"/>
        </w:rPr>
        <w:t xml:space="preserve"> ensur</w:t>
      </w:r>
      <w:r w:rsidRPr="13CF7082" w:rsidR="7EB81988">
        <w:rPr>
          <w:rFonts w:ascii="Open Sans" w:hAnsi="Open Sans" w:eastAsia="Open Sans" w:cs="Open Sans"/>
          <w:color w:val="000000" w:themeColor="text1"/>
          <w:sz w:val="22"/>
          <w:szCs w:val="22"/>
        </w:rPr>
        <w:t>ing</w:t>
      </w:r>
      <w:r w:rsidRPr="13CF7082" w:rsidR="1DBC2D1B">
        <w:rPr>
          <w:rFonts w:ascii="Open Sans" w:hAnsi="Open Sans" w:eastAsia="Open Sans" w:cs="Open Sans"/>
          <w:color w:val="000000" w:themeColor="text1"/>
          <w:sz w:val="22"/>
          <w:szCs w:val="22"/>
        </w:rPr>
        <w:t xml:space="preserve"> important IE</w:t>
      </w:r>
      <w:r w:rsidRPr="13CF7082" w:rsidR="55FA7BE8">
        <w:rPr>
          <w:rFonts w:ascii="Open Sans" w:hAnsi="Open Sans" w:eastAsia="Open Sans" w:cs="Open Sans"/>
          <w:color w:val="000000" w:themeColor="text1"/>
          <w:sz w:val="22"/>
          <w:szCs w:val="22"/>
        </w:rPr>
        <w:t xml:space="preserve">DR </w:t>
      </w:r>
      <w:r w:rsidRPr="13CF7082" w:rsidR="1DBC2D1B">
        <w:rPr>
          <w:rFonts w:ascii="Open Sans" w:hAnsi="Open Sans" w:eastAsia="Open Sans" w:cs="Open Sans"/>
          <w:color w:val="000000" w:themeColor="text1"/>
          <w:sz w:val="22"/>
          <w:szCs w:val="22"/>
        </w:rPr>
        <w:t>system development and testing occur.</w:t>
      </w:r>
    </w:p>
    <w:p w:rsidR="57F4D057" w:rsidP="56DFD86D" w:rsidRDefault="57F4D057" w14:paraId="090D1521" w14:textId="5B816CF2">
      <w:pPr>
        <w:spacing w:line="257" w:lineRule="auto"/>
        <w:rPr>
          <w:rFonts w:ascii="Open Sans" w:hAnsi="Open Sans" w:eastAsia="Open Sans" w:cs="Open Sans"/>
          <w:sz w:val="22"/>
          <w:szCs w:val="22"/>
        </w:rPr>
      </w:pPr>
    </w:p>
    <w:p w:rsidRPr="00A47928" w:rsidR="00623716" w:rsidP="13CF7082" w:rsidRDefault="539D50B4" w14:paraId="6424ED61" w14:textId="0913368A">
      <w:pPr>
        <w:pStyle w:val="paragraph"/>
        <w:spacing w:before="0" w:beforeAutospacing="0" w:after="0" w:afterAutospacing="0"/>
        <w:textAlignment w:val="baseline"/>
        <w:rPr>
          <w:rFonts w:ascii="Open Sans" w:hAnsi="Open Sans" w:eastAsia="Open Sans" w:cs="Open Sans"/>
          <w:sz w:val="22"/>
          <w:szCs w:val="22"/>
        </w:rPr>
      </w:pPr>
      <w:r w:rsidRPr="29AE5D8E">
        <w:rPr>
          <w:rFonts w:ascii="Open Sans" w:hAnsi="Open Sans" w:eastAsia="Open Sans" w:cs="Open Sans"/>
          <w:sz w:val="22"/>
          <w:szCs w:val="22"/>
        </w:rPr>
        <w:t>The</w:t>
      </w:r>
      <w:r w:rsidRPr="29AE5D8E" w:rsidR="69BB1C0D">
        <w:rPr>
          <w:rFonts w:ascii="Open Sans" w:hAnsi="Open Sans" w:eastAsia="Open Sans" w:cs="Open Sans"/>
          <w:sz w:val="22"/>
          <w:szCs w:val="22"/>
        </w:rPr>
        <w:t xml:space="preserve"> JU continues to support</w:t>
      </w:r>
      <w:r w:rsidRPr="29AE5D8E">
        <w:rPr>
          <w:rFonts w:ascii="Open Sans" w:hAnsi="Open Sans" w:eastAsia="Open Sans" w:cs="Open Sans"/>
          <w:sz w:val="22"/>
          <w:szCs w:val="22"/>
        </w:rPr>
        <w:t xml:space="preserve"> </w:t>
      </w:r>
      <w:r w:rsidRPr="29AE5D8E" w:rsidR="04D28EB3">
        <w:rPr>
          <w:rFonts w:ascii="Open Sans" w:hAnsi="Open Sans" w:eastAsia="Open Sans" w:cs="Open Sans"/>
          <w:sz w:val="22"/>
          <w:szCs w:val="22"/>
        </w:rPr>
        <w:t xml:space="preserve">IEDR </w:t>
      </w:r>
      <w:r w:rsidRPr="13CF7082" w:rsidR="22BFE223">
        <w:rPr>
          <w:rFonts w:ascii="Open Sans" w:hAnsi="Open Sans" w:eastAsia="Open Sans" w:cs="Open Sans"/>
          <w:sz w:val="22"/>
          <w:szCs w:val="22"/>
        </w:rPr>
        <w:t xml:space="preserve">movement </w:t>
      </w:r>
      <w:r w:rsidRPr="29AE5D8E" w:rsidR="6F4C81E1">
        <w:rPr>
          <w:rFonts w:ascii="Open Sans" w:hAnsi="Open Sans" w:eastAsia="Open Sans" w:cs="Open Sans"/>
          <w:sz w:val="22"/>
          <w:szCs w:val="22"/>
        </w:rPr>
        <w:t>toward Phase 1 milestones</w:t>
      </w:r>
      <w:r w:rsidRPr="13CF7082" w:rsidR="33A2EDD8">
        <w:rPr>
          <w:rFonts w:ascii="Open Sans" w:hAnsi="Open Sans" w:eastAsia="Open Sans" w:cs="Open Sans"/>
          <w:sz w:val="22"/>
          <w:szCs w:val="22"/>
        </w:rPr>
        <w:t xml:space="preserve"> while preparing for</w:t>
      </w:r>
      <w:r w:rsidRPr="29AE5D8E" w:rsidR="04D28EB3">
        <w:rPr>
          <w:rFonts w:ascii="Open Sans" w:hAnsi="Open Sans" w:eastAsia="Open Sans" w:cs="Open Sans"/>
          <w:sz w:val="22"/>
          <w:szCs w:val="22"/>
        </w:rPr>
        <w:t xml:space="preserve"> </w:t>
      </w:r>
      <w:r w:rsidRPr="29AE5D8E" w:rsidR="2EC697A3">
        <w:rPr>
          <w:rFonts w:ascii="Open Sans" w:hAnsi="Open Sans" w:eastAsia="Open Sans" w:cs="Open Sans"/>
          <w:sz w:val="22"/>
          <w:szCs w:val="22"/>
        </w:rPr>
        <w:t xml:space="preserve">Phase 2 </w:t>
      </w:r>
      <w:r w:rsidRPr="13CF7082" w:rsidR="4427F69D">
        <w:rPr>
          <w:rFonts w:ascii="Open Sans" w:hAnsi="Open Sans" w:eastAsia="Open Sans" w:cs="Open Sans"/>
          <w:sz w:val="22"/>
          <w:szCs w:val="22"/>
        </w:rPr>
        <w:t xml:space="preserve">which </w:t>
      </w:r>
      <w:r w:rsidRPr="29AE5D8E" w:rsidR="2EC697A3">
        <w:rPr>
          <w:rFonts w:ascii="Open Sans" w:hAnsi="Open Sans" w:eastAsia="Open Sans" w:cs="Open Sans"/>
          <w:sz w:val="22"/>
          <w:szCs w:val="22"/>
        </w:rPr>
        <w:t>will begin in 2024</w:t>
      </w:r>
      <w:r w:rsidRPr="13CF7082" w:rsidR="7B26F70C">
        <w:rPr>
          <w:rFonts w:ascii="Open Sans" w:hAnsi="Open Sans" w:eastAsia="Open Sans" w:cs="Open Sans"/>
          <w:sz w:val="22"/>
          <w:szCs w:val="22"/>
        </w:rPr>
        <w:t>.</w:t>
      </w:r>
      <w:r w:rsidRPr="29AE5D8E" w:rsidR="2EC697A3">
        <w:rPr>
          <w:rFonts w:ascii="Open Sans" w:hAnsi="Open Sans" w:eastAsia="Open Sans" w:cs="Open Sans"/>
          <w:sz w:val="22"/>
          <w:szCs w:val="22"/>
        </w:rPr>
        <w:t xml:space="preserve"> Phase 2 plans and individual utility budget projections </w:t>
      </w:r>
      <w:r w:rsidRPr="13CF7082" w:rsidR="13DDF3DB">
        <w:rPr>
          <w:rFonts w:ascii="Open Sans" w:hAnsi="Open Sans" w:eastAsia="Open Sans" w:cs="Open Sans"/>
          <w:sz w:val="22"/>
          <w:szCs w:val="22"/>
        </w:rPr>
        <w:t>can be found</w:t>
      </w:r>
      <w:r w:rsidRPr="13CF7082" w:rsidR="118DF034">
        <w:rPr>
          <w:rFonts w:ascii="Open Sans" w:hAnsi="Open Sans" w:eastAsia="Open Sans" w:cs="Open Sans"/>
          <w:sz w:val="22"/>
          <w:szCs w:val="22"/>
        </w:rPr>
        <w:t xml:space="preserve"> in Case-20-M-0082</w:t>
      </w:r>
      <w:r w:rsidRPr="13CF7082" w:rsidR="20B04F66">
        <w:rPr>
          <w:rFonts w:ascii="Open Sans" w:hAnsi="Open Sans" w:eastAsia="Open Sans" w:cs="Open Sans"/>
          <w:sz w:val="22"/>
          <w:szCs w:val="22"/>
        </w:rPr>
        <w:t>.</w:t>
      </w:r>
      <w:r w:rsidRPr="13CF7082" w:rsidR="299F09E3">
        <w:rPr>
          <w:rFonts w:ascii="Open Sans" w:hAnsi="Open Sans" w:eastAsia="Open Sans" w:cs="Open Sans"/>
          <w:sz w:val="22"/>
          <w:szCs w:val="22"/>
        </w:rPr>
        <w:t xml:space="preserve"> As described in our July Newsletter, the IEDR Initial Public Version (IPV) went live in March 2023</w:t>
      </w:r>
      <w:r w:rsidRPr="13CF7082" w:rsidR="24635992">
        <w:rPr>
          <w:rFonts w:ascii="Open Sans" w:hAnsi="Open Sans" w:eastAsia="Open Sans" w:cs="Open Sans"/>
          <w:sz w:val="22"/>
          <w:szCs w:val="22"/>
        </w:rPr>
        <w:t xml:space="preserve"> and </w:t>
      </w:r>
      <w:r w:rsidRPr="13CF7082" w:rsidR="299F09E3">
        <w:rPr>
          <w:rFonts w:ascii="Open Sans" w:hAnsi="Open Sans" w:eastAsia="Open Sans" w:cs="Open Sans"/>
          <w:sz w:val="22"/>
          <w:szCs w:val="22"/>
        </w:rPr>
        <w:t xml:space="preserve">supports 3 </w:t>
      </w:r>
      <w:r w:rsidRPr="13CF7082" w:rsidR="33771DFE">
        <w:rPr>
          <w:rFonts w:ascii="Open Sans" w:hAnsi="Open Sans" w:eastAsia="Open Sans" w:cs="Open Sans"/>
          <w:sz w:val="22"/>
          <w:szCs w:val="22"/>
        </w:rPr>
        <w:t>u</w:t>
      </w:r>
      <w:r w:rsidRPr="13CF7082" w:rsidR="299F09E3">
        <w:rPr>
          <w:rFonts w:ascii="Open Sans" w:hAnsi="Open Sans" w:eastAsia="Open Sans" w:cs="Open Sans"/>
          <w:sz w:val="22"/>
          <w:szCs w:val="22"/>
        </w:rPr>
        <w:t xml:space="preserve">se </w:t>
      </w:r>
      <w:r w:rsidRPr="13CF7082" w:rsidR="45B0663E">
        <w:rPr>
          <w:rFonts w:ascii="Open Sans" w:hAnsi="Open Sans" w:eastAsia="Open Sans" w:cs="Open Sans"/>
          <w:sz w:val="22"/>
          <w:szCs w:val="22"/>
        </w:rPr>
        <w:t>c</w:t>
      </w:r>
      <w:r w:rsidRPr="13CF7082" w:rsidR="299F09E3">
        <w:rPr>
          <w:rFonts w:ascii="Open Sans" w:hAnsi="Open Sans" w:eastAsia="Open Sans" w:cs="Open Sans"/>
          <w:sz w:val="22"/>
          <w:szCs w:val="22"/>
        </w:rPr>
        <w:t>ases</w:t>
      </w:r>
      <w:r w:rsidRPr="13CF7082" w:rsidR="28B06A78">
        <w:rPr>
          <w:rFonts w:ascii="Open Sans" w:hAnsi="Open Sans" w:eastAsia="Open Sans" w:cs="Open Sans"/>
          <w:sz w:val="22"/>
          <w:szCs w:val="22"/>
        </w:rPr>
        <w:t xml:space="preserve"> including information for Large Installed DERs, Large Planned DERs, and a consolidated state-wide Hosting Capacity map. </w:t>
      </w:r>
      <w:r w:rsidRPr="13CF7082" w:rsidR="0B61738C">
        <w:rPr>
          <w:rFonts w:ascii="Open Sans" w:hAnsi="Open Sans" w:eastAsia="Open Sans" w:cs="Open Sans"/>
          <w:sz w:val="22"/>
          <w:szCs w:val="22"/>
        </w:rPr>
        <w:t xml:space="preserve">The IEDR supports data downloads and includes </w:t>
      </w:r>
      <w:r w:rsidRPr="13CF7082" w:rsidR="299F09E3">
        <w:rPr>
          <w:rFonts w:ascii="Open Sans" w:hAnsi="Open Sans" w:eastAsia="Open Sans" w:cs="Open Sans"/>
          <w:sz w:val="22"/>
          <w:szCs w:val="22"/>
        </w:rPr>
        <w:t>tools for planning and siting new DERs.</w:t>
      </w:r>
    </w:p>
    <w:p w:rsidR="122586DF" w:rsidP="1EBECBFF" w:rsidRDefault="122586DF" w14:paraId="546BB9E9" w14:textId="5B816CF2">
      <w:pPr>
        <w:pStyle w:val="paragraph"/>
        <w:spacing w:before="0" w:beforeAutospacing="0" w:after="0" w:afterAutospacing="0"/>
        <w:textAlignment w:val="baseline"/>
        <w:rPr>
          <w:rStyle w:val="normaltextrun"/>
          <w:rFonts w:ascii="Open Sans" w:hAnsi="Open Sans" w:eastAsia="Open Sans" w:cs="Open Sans"/>
          <w:b/>
          <w:color w:val="2F5496" w:themeColor="accent1" w:themeShade="BF"/>
          <w:sz w:val="32"/>
          <w:szCs w:val="32"/>
        </w:rPr>
      </w:pPr>
    </w:p>
    <w:p w:rsidR="00623716" w:rsidP="00623716" w:rsidRDefault="003E5798" w14:paraId="6B4AD6FD" w14:textId="5B816CF2">
      <w:pPr>
        <w:pStyle w:val="paragraph"/>
        <w:spacing w:before="0" w:beforeAutospacing="0" w:after="0" w:afterAutospacing="0"/>
        <w:textAlignment w:val="baseline"/>
        <w:rPr>
          <w:rFonts w:ascii="Segoe UI" w:hAnsi="Segoe UI" w:cs="Segoe UI"/>
          <w:sz w:val="18"/>
          <w:szCs w:val="18"/>
        </w:rPr>
      </w:pPr>
      <w:r w:rsidRPr="1EBECBFF">
        <w:rPr>
          <w:rStyle w:val="normaltextrun"/>
          <w:rFonts w:ascii="Open Sans" w:hAnsi="Open Sans" w:cs="Open Sans"/>
          <w:b/>
          <w:color w:val="2F5496" w:themeColor="accent1" w:themeShade="BF"/>
          <w:sz w:val="32"/>
          <w:szCs w:val="32"/>
        </w:rPr>
        <w:t xml:space="preserve">Join Us at the Next HC Map Stakeholder Session! </w:t>
      </w:r>
    </w:p>
    <w:p w:rsidR="00623716" w:rsidP="00623716" w:rsidRDefault="00623716" w14:paraId="312698D4" w14:textId="77777777">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2F5496"/>
          <w:sz w:val="26"/>
          <w:szCs w:val="26"/>
        </w:rPr>
        <w:t>Overview</w:t>
      </w:r>
      <w:r>
        <w:rPr>
          <w:rStyle w:val="eop"/>
          <w:rFonts w:ascii="Open Sans" w:hAnsi="Open Sans" w:cs="Open Sans"/>
          <w:color w:val="2F5496"/>
          <w:sz w:val="26"/>
          <w:szCs w:val="26"/>
        </w:rPr>
        <w:t> </w:t>
      </w:r>
    </w:p>
    <w:p w:rsidR="0023312A" w:rsidP="00623716" w:rsidRDefault="0023312A" w14:paraId="4FB3CC1F" w14:textId="649DF5FD">
      <w:pPr>
        <w:pStyle w:val="paragraph"/>
        <w:spacing w:before="0" w:beforeAutospacing="0" w:after="0" w:afterAutospacing="0"/>
        <w:textAlignment w:val="baseline"/>
        <w:rPr>
          <w:rStyle w:val="normaltextrun"/>
          <w:rFonts w:ascii="Open Sans" w:hAnsi="Open Sans" w:cs="Open Sans"/>
          <w:sz w:val="22"/>
          <w:szCs w:val="22"/>
        </w:rPr>
      </w:pPr>
      <w:r>
        <w:rPr>
          <w:rStyle w:val="eop"/>
          <w:rFonts w:ascii="Open Sans" w:hAnsi="Open Sans" w:cs="Open Sans"/>
          <w:sz w:val="22"/>
          <w:szCs w:val="22"/>
        </w:rPr>
        <w:t xml:space="preserve">Hosting capacity (HC) is defined as the </w:t>
      </w:r>
      <w:r>
        <w:rPr>
          <w:rStyle w:val="normaltextrun"/>
          <w:rFonts w:ascii="Open Sans" w:hAnsi="Open Sans" w:cs="Open Sans"/>
          <w:sz w:val="22"/>
          <w:szCs w:val="22"/>
        </w:rPr>
        <w:t>estimated capacity of distributed energy resources (DER) that can be integrated into the existing infrastructure without compromising power quality or reliability, and without the need for infrastructure upgrades.</w:t>
      </w:r>
      <w:r w:rsidR="00AA33A7">
        <w:rPr>
          <w:rStyle w:val="normaltextrun"/>
          <w:rFonts w:ascii="Open Sans" w:hAnsi="Open Sans" w:cs="Open Sans"/>
          <w:sz w:val="22"/>
          <w:szCs w:val="22"/>
        </w:rPr>
        <w:t xml:space="preserve"> Wi</w:t>
      </w:r>
      <w:r w:rsidR="009F3364">
        <w:rPr>
          <w:rStyle w:val="normaltextrun"/>
          <w:rFonts w:ascii="Open Sans" w:hAnsi="Open Sans" w:cs="Open Sans"/>
          <w:sz w:val="22"/>
          <w:szCs w:val="22"/>
        </w:rPr>
        <w:t>th</w:t>
      </w:r>
      <w:r w:rsidR="00AA33A7">
        <w:rPr>
          <w:rStyle w:val="normaltextrun"/>
          <w:rFonts w:ascii="Open Sans" w:hAnsi="Open Sans" w:cs="Open Sans"/>
          <w:sz w:val="22"/>
          <w:szCs w:val="22"/>
        </w:rPr>
        <w:t xml:space="preserve"> stakeholder feedback, the Joint Utilities (JU) continue to </w:t>
      </w:r>
      <w:r w:rsidR="009F3364">
        <w:rPr>
          <w:rStyle w:val="normaltextrun"/>
          <w:rFonts w:ascii="Open Sans" w:hAnsi="Open Sans" w:cs="Open Sans"/>
          <w:sz w:val="22"/>
          <w:szCs w:val="22"/>
        </w:rPr>
        <w:t xml:space="preserve">update the </w:t>
      </w:r>
      <w:r w:rsidR="00AA33A7">
        <w:rPr>
          <w:rStyle w:val="normaltextrun"/>
          <w:rFonts w:ascii="Open Sans" w:hAnsi="Open Sans" w:cs="Open Sans"/>
          <w:sz w:val="22"/>
          <w:szCs w:val="22"/>
        </w:rPr>
        <w:t>Photovoltaic (PV) HC Maps and</w:t>
      </w:r>
      <w:r w:rsidR="00DC3C00">
        <w:rPr>
          <w:rStyle w:val="normaltextrun"/>
          <w:rFonts w:ascii="Open Sans" w:hAnsi="Open Sans" w:cs="Open Sans"/>
          <w:sz w:val="22"/>
          <w:szCs w:val="22"/>
        </w:rPr>
        <w:t xml:space="preserve"> Storage (ESS) </w:t>
      </w:r>
      <w:r w:rsidR="00AA33A7">
        <w:rPr>
          <w:rStyle w:val="normaltextrun"/>
          <w:rFonts w:ascii="Open Sans" w:hAnsi="Open Sans" w:cs="Open Sans"/>
          <w:sz w:val="22"/>
          <w:szCs w:val="22"/>
        </w:rPr>
        <w:t>HC Maps</w:t>
      </w:r>
      <w:r w:rsidR="00572615">
        <w:rPr>
          <w:rStyle w:val="normaltextrun"/>
          <w:rFonts w:ascii="Open Sans" w:hAnsi="Open Sans" w:cs="Open Sans"/>
          <w:sz w:val="22"/>
          <w:szCs w:val="22"/>
        </w:rPr>
        <w:t xml:space="preserve">, making significant advancements in the overall HC Roadmap below, which outlines the strategic approach to managing </w:t>
      </w:r>
      <w:r w:rsidRPr="13CF7082" w:rsidR="6D53B6B3">
        <w:rPr>
          <w:rStyle w:val="normaltextrun"/>
          <w:rFonts w:ascii="Open Sans" w:hAnsi="Open Sans" w:cs="Open Sans"/>
          <w:sz w:val="22"/>
          <w:szCs w:val="22"/>
        </w:rPr>
        <w:t>map development</w:t>
      </w:r>
      <w:r w:rsidR="00572615">
        <w:rPr>
          <w:rStyle w:val="normaltextrun"/>
          <w:rFonts w:ascii="Open Sans" w:hAnsi="Open Sans" w:cs="Open Sans"/>
          <w:sz w:val="22"/>
          <w:szCs w:val="22"/>
        </w:rPr>
        <w:t xml:space="preserve">. </w:t>
      </w:r>
    </w:p>
    <w:p w:rsidR="00572615" w:rsidP="00623716" w:rsidRDefault="00572615" w14:paraId="336DA770" w14:textId="77777777">
      <w:pPr>
        <w:pStyle w:val="paragraph"/>
        <w:spacing w:before="0" w:beforeAutospacing="0" w:after="0" w:afterAutospacing="0"/>
        <w:textAlignment w:val="baseline"/>
        <w:rPr>
          <w:rStyle w:val="normaltextrun"/>
          <w:rFonts w:ascii="Open Sans" w:hAnsi="Open Sans" w:cs="Open Sans"/>
          <w:sz w:val="22"/>
          <w:szCs w:val="22"/>
        </w:rPr>
      </w:pPr>
    </w:p>
    <w:p w:rsidR="00572615" w:rsidP="00623716" w:rsidRDefault="008A01C9" w14:paraId="46B643D9" w14:textId="46B7C4CB">
      <w:pPr>
        <w:pStyle w:val="paragraph"/>
        <w:spacing w:before="0" w:beforeAutospacing="0" w:after="0" w:afterAutospacing="0"/>
        <w:textAlignment w:val="baseline"/>
        <w:rPr>
          <w:rStyle w:val="normaltextrun"/>
          <w:rFonts w:ascii="Open Sans" w:hAnsi="Open Sans" w:cs="Open Sans"/>
          <w:sz w:val="22"/>
          <w:szCs w:val="22"/>
        </w:rPr>
      </w:pPr>
      <w:r>
        <w:rPr>
          <w:rStyle w:val="normaltextrun"/>
          <w:rFonts w:ascii="Open Sans" w:hAnsi="Open Sans" w:cs="Open Sans"/>
          <w:sz w:val="22"/>
          <w:szCs w:val="22"/>
        </w:rPr>
        <w:lastRenderedPageBreak/>
        <w:t>The next stakeholder session will be</w:t>
      </w:r>
      <w:r w:rsidR="009B5DD7">
        <w:rPr>
          <w:rStyle w:val="normaltextrun"/>
          <w:rFonts w:ascii="Open Sans" w:hAnsi="Open Sans" w:cs="Open Sans"/>
          <w:sz w:val="22"/>
          <w:szCs w:val="22"/>
        </w:rPr>
        <w:t xml:space="preserve"> hosted by the Integrated Planning W</w:t>
      </w:r>
      <w:r w:rsidR="00A13B0D">
        <w:rPr>
          <w:rStyle w:val="normaltextrun"/>
          <w:rFonts w:ascii="Open Sans" w:hAnsi="Open Sans" w:cs="Open Sans"/>
          <w:sz w:val="22"/>
          <w:szCs w:val="22"/>
        </w:rPr>
        <w:t>orking Group</w:t>
      </w:r>
      <w:r w:rsidR="009B5DD7">
        <w:rPr>
          <w:rStyle w:val="normaltextrun"/>
          <w:rFonts w:ascii="Open Sans" w:hAnsi="Open Sans" w:cs="Open Sans"/>
          <w:sz w:val="22"/>
          <w:szCs w:val="22"/>
        </w:rPr>
        <w:t xml:space="preserve"> and</w:t>
      </w:r>
      <w:r>
        <w:rPr>
          <w:rStyle w:val="normaltextrun"/>
          <w:rFonts w:ascii="Open Sans" w:hAnsi="Open Sans" w:cs="Open Sans"/>
          <w:sz w:val="22"/>
          <w:szCs w:val="22"/>
        </w:rPr>
        <w:t xml:space="preserve"> held on November 2, 2023</w:t>
      </w:r>
      <w:r w:rsidR="00CC341F">
        <w:rPr>
          <w:rStyle w:val="normaltextrun"/>
          <w:rFonts w:ascii="Open Sans" w:hAnsi="Open Sans" w:cs="Open Sans"/>
          <w:sz w:val="22"/>
          <w:szCs w:val="22"/>
        </w:rPr>
        <w:t xml:space="preserve">, from 12:00-1:30pm ET. </w:t>
      </w:r>
      <w:r w:rsidR="00851F95">
        <w:rPr>
          <w:rStyle w:val="normaltextrun"/>
          <w:rFonts w:ascii="Open Sans" w:hAnsi="Open Sans" w:cs="Open Sans"/>
          <w:sz w:val="22"/>
          <w:szCs w:val="22"/>
        </w:rPr>
        <w:t xml:space="preserve">You can </w:t>
      </w:r>
      <w:r w:rsidR="0024154D">
        <w:rPr>
          <w:rStyle w:val="normaltextrun"/>
          <w:rFonts w:ascii="Open Sans" w:hAnsi="Open Sans" w:cs="Open Sans"/>
          <w:sz w:val="22"/>
          <w:szCs w:val="22"/>
        </w:rPr>
        <w:t xml:space="preserve">access the login information on the JU Stakeholder calendar </w:t>
      </w:r>
      <w:hyperlink r:id="rId12">
        <w:r w:rsidRPr="13CF7082" w:rsidR="1042F6B4">
          <w:rPr>
            <w:rStyle w:val="Hyperlink"/>
            <w:rFonts w:ascii="Open Sans" w:hAnsi="Open Sans" w:cs="Open Sans"/>
            <w:sz w:val="22"/>
            <w:szCs w:val="22"/>
          </w:rPr>
          <w:t>here</w:t>
        </w:r>
      </w:hyperlink>
      <w:r w:rsidRPr="13CF7082" w:rsidR="1042F6B4">
        <w:rPr>
          <w:rStyle w:val="normaltextrun"/>
          <w:rFonts w:ascii="Open Sans" w:hAnsi="Open Sans" w:cs="Open Sans"/>
          <w:sz w:val="22"/>
          <w:szCs w:val="22"/>
        </w:rPr>
        <w:t>.</w:t>
      </w:r>
      <w:r w:rsidR="0024154D">
        <w:rPr>
          <w:rStyle w:val="normaltextrun"/>
          <w:rFonts w:ascii="Open Sans" w:hAnsi="Open Sans" w:cs="Open Sans"/>
          <w:sz w:val="22"/>
          <w:szCs w:val="22"/>
        </w:rPr>
        <w:t xml:space="preserve"> </w:t>
      </w:r>
    </w:p>
    <w:p w:rsidR="00C82F78" w:rsidP="00623716" w:rsidRDefault="00C82F78" w14:paraId="3C015B72" w14:textId="77777777">
      <w:pPr>
        <w:pStyle w:val="paragraph"/>
        <w:spacing w:before="0" w:beforeAutospacing="0" w:after="0" w:afterAutospacing="0"/>
        <w:textAlignment w:val="baseline"/>
        <w:rPr>
          <w:rStyle w:val="normaltextrun"/>
          <w:rFonts w:ascii="Open Sans" w:hAnsi="Open Sans" w:cs="Open Sans"/>
          <w:sz w:val="22"/>
          <w:szCs w:val="22"/>
        </w:rPr>
      </w:pPr>
    </w:p>
    <w:p w:rsidR="000A7777" w:rsidP="00623716" w:rsidRDefault="000A7777" w14:paraId="4D060418" w14:textId="77777777">
      <w:pPr>
        <w:pStyle w:val="paragraph"/>
        <w:spacing w:before="0" w:beforeAutospacing="0" w:after="0" w:afterAutospacing="0"/>
        <w:textAlignment w:val="baseline"/>
        <w:rPr>
          <w:rStyle w:val="eop"/>
          <w:rFonts w:ascii="Open Sans" w:hAnsi="Open Sans" w:cs="Open Sans"/>
          <w:sz w:val="22"/>
          <w:szCs w:val="22"/>
        </w:rPr>
      </w:pPr>
    </w:p>
    <w:p w:rsidR="00623716" w:rsidP="00623716" w:rsidRDefault="729D68DD" w14:paraId="53C7EA4D" w14:textId="7DA35968">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1843A462" wp14:editId="7AD3A03C">
            <wp:extent cx="5943600" cy="2804795"/>
            <wp:effectExtent l="0" t="0" r="0" b="0"/>
            <wp:docPr id="2089574880" name="Picture 2089574880"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574880"/>
                    <pic:cNvPicPr/>
                  </pic:nvPicPr>
                  <pic:blipFill>
                    <a:blip r:embed="rId13">
                      <a:extLst>
                        <a:ext uri="{28A0092B-C50C-407E-A947-70E740481C1C}">
                          <a14:useLocalDpi xmlns:a14="http://schemas.microsoft.com/office/drawing/2010/main" val="0"/>
                        </a:ext>
                      </a:extLst>
                    </a:blip>
                    <a:stretch>
                      <a:fillRect/>
                    </a:stretch>
                  </pic:blipFill>
                  <pic:spPr>
                    <a:xfrm>
                      <a:off x="0" y="0"/>
                      <a:ext cx="5943600" cy="2804795"/>
                    </a:xfrm>
                    <a:prstGeom prst="rect">
                      <a:avLst/>
                    </a:prstGeom>
                  </pic:spPr>
                </pic:pic>
              </a:graphicData>
            </a:graphic>
          </wp:inline>
        </w:drawing>
      </w:r>
      <w:r w:rsidR="00623716">
        <w:rPr>
          <w:rStyle w:val="eop"/>
          <w:rFonts w:ascii="Open Sans" w:hAnsi="Open Sans" w:cs="Open Sans"/>
          <w:sz w:val="22"/>
          <w:szCs w:val="22"/>
        </w:rPr>
        <w:t> </w:t>
      </w:r>
    </w:p>
    <w:p w:rsidR="00205BB4" w:rsidP="00623716" w:rsidRDefault="00165080" w14:paraId="69B57160" w14:textId="7CF881C7">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The JU are dedicated to advancing the HC Roadmap</w:t>
      </w:r>
      <w:r w:rsidR="00EC358F">
        <w:rPr>
          <w:rStyle w:val="eop"/>
          <w:rFonts w:ascii="Open Sans" w:hAnsi="Open Sans" w:cs="Open Sans"/>
          <w:sz w:val="22"/>
          <w:szCs w:val="22"/>
        </w:rPr>
        <w:t xml:space="preserve">, working closely with </w:t>
      </w:r>
      <w:r w:rsidR="001F6AE2">
        <w:rPr>
          <w:rStyle w:val="eop"/>
          <w:rFonts w:ascii="Open Sans" w:hAnsi="Open Sans" w:cs="Open Sans"/>
          <w:sz w:val="22"/>
          <w:szCs w:val="22"/>
        </w:rPr>
        <w:t>stakeholders</w:t>
      </w:r>
      <w:r w:rsidR="00EC358F">
        <w:rPr>
          <w:rStyle w:val="eop"/>
          <w:rFonts w:ascii="Open Sans" w:hAnsi="Open Sans" w:cs="Open Sans"/>
          <w:sz w:val="22"/>
          <w:szCs w:val="22"/>
        </w:rPr>
        <w:t xml:space="preserve"> to </w:t>
      </w:r>
      <w:r w:rsidR="00802A44">
        <w:rPr>
          <w:rStyle w:val="eop"/>
          <w:rFonts w:ascii="Open Sans" w:hAnsi="Open Sans" w:cs="Open Sans"/>
          <w:sz w:val="22"/>
          <w:szCs w:val="22"/>
        </w:rPr>
        <w:t xml:space="preserve">add functionality to the HC maps. </w:t>
      </w:r>
      <w:r w:rsidR="00205BB4">
        <w:rPr>
          <w:rStyle w:val="eop"/>
          <w:rFonts w:ascii="Open Sans" w:hAnsi="Open Sans" w:cs="Open Sans"/>
          <w:sz w:val="22"/>
          <w:szCs w:val="22"/>
        </w:rPr>
        <w:t xml:space="preserve">A brief history of HC advancements is as follows. </w:t>
      </w:r>
    </w:p>
    <w:p w:rsidR="00CC01F3" w:rsidP="00623716" w:rsidRDefault="00CC01F3" w14:paraId="19528466" w14:textId="77777777">
      <w:pPr>
        <w:pStyle w:val="paragraph"/>
        <w:spacing w:before="0" w:beforeAutospacing="0" w:after="0" w:afterAutospacing="0"/>
        <w:textAlignment w:val="baseline"/>
        <w:rPr>
          <w:rStyle w:val="eop"/>
          <w:rFonts w:ascii="Open Sans" w:hAnsi="Open Sans" w:cs="Open Sans"/>
          <w:sz w:val="22"/>
          <w:szCs w:val="22"/>
        </w:rPr>
      </w:pPr>
    </w:p>
    <w:tbl>
      <w:tblPr>
        <w:tblStyle w:val="TableGrid"/>
        <w:tblW w:w="0" w:type="auto"/>
        <w:tblLook w:val="04A0" w:firstRow="1" w:lastRow="0" w:firstColumn="1" w:lastColumn="0" w:noHBand="0" w:noVBand="1"/>
      </w:tblPr>
      <w:tblGrid>
        <w:gridCol w:w="1345"/>
        <w:gridCol w:w="8005"/>
      </w:tblGrid>
      <w:tr w:rsidR="00CC01F3" w:rsidTr="00E1790C" w14:paraId="046BCDF5" w14:textId="77777777">
        <w:tc>
          <w:tcPr>
            <w:tcW w:w="1345" w:type="dxa"/>
          </w:tcPr>
          <w:p w:rsidRPr="00F158E9" w:rsidR="00CC01F3" w:rsidP="00623716" w:rsidRDefault="00CC01F3" w14:paraId="3CA06767" w14:textId="741D2381">
            <w:pPr>
              <w:pStyle w:val="paragraph"/>
              <w:spacing w:before="0" w:beforeAutospacing="0" w:after="0" w:afterAutospacing="0"/>
              <w:textAlignment w:val="baseline"/>
              <w:rPr>
                <w:rStyle w:val="eop"/>
                <w:rFonts w:ascii="Open Sans" w:hAnsi="Open Sans" w:cs="Open Sans"/>
                <w:sz w:val="22"/>
                <w:szCs w:val="22"/>
              </w:rPr>
            </w:pPr>
            <w:r w:rsidRPr="00F158E9">
              <w:rPr>
                <w:rStyle w:val="eop"/>
                <w:rFonts w:ascii="Open Sans" w:hAnsi="Open Sans" w:cs="Open Sans"/>
                <w:sz w:val="22"/>
                <w:szCs w:val="22"/>
              </w:rPr>
              <w:t>201</w:t>
            </w:r>
            <w:r w:rsidRPr="00F158E9" w:rsidR="009820AE">
              <w:rPr>
                <w:rStyle w:val="eop"/>
                <w:rFonts w:ascii="Open Sans" w:hAnsi="Open Sans" w:cs="Open Sans"/>
                <w:sz w:val="22"/>
                <w:szCs w:val="22"/>
              </w:rPr>
              <w:t>6-2018</w:t>
            </w:r>
          </w:p>
        </w:tc>
        <w:tc>
          <w:tcPr>
            <w:tcW w:w="8005" w:type="dxa"/>
          </w:tcPr>
          <w:p w:rsidRPr="00F158E9" w:rsidR="004349E1" w:rsidP="00623716" w:rsidRDefault="004349E1" w14:paraId="70ABA87E" w14:textId="31F59510">
            <w:pPr>
              <w:pStyle w:val="paragraph"/>
              <w:spacing w:before="0" w:beforeAutospacing="0" w:after="0" w:afterAutospacing="0"/>
              <w:textAlignment w:val="baseline"/>
              <w:rPr>
                <w:rStyle w:val="eop"/>
                <w:rFonts w:ascii="Open Sans" w:hAnsi="Open Sans" w:cs="Open Sans"/>
                <w:sz w:val="22"/>
                <w:szCs w:val="22"/>
              </w:rPr>
            </w:pPr>
            <w:r w:rsidRPr="00F158E9">
              <w:rPr>
                <w:rStyle w:val="eop"/>
                <w:rFonts w:ascii="Open Sans" w:hAnsi="Open Sans" w:cs="Open Sans"/>
                <w:sz w:val="22"/>
                <w:szCs w:val="22"/>
              </w:rPr>
              <w:t xml:space="preserve">The JU </w:t>
            </w:r>
            <w:proofErr w:type="gramStart"/>
            <w:r w:rsidRPr="00F158E9" w:rsidR="007A14DC">
              <w:rPr>
                <w:rStyle w:val="eop"/>
                <w:rFonts w:ascii="Open Sans" w:hAnsi="Open Sans" w:cs="Open Sans"/>
                <w:sz w:val="22"/>
                <w:szCs w:val="22"/>
              </w:rPr>
              <w:t>releases</w:t>
            </w:r>
            <w:proofErr w:type="gramEnd"/>
            <w:r w:rsidRPr="00F158E9" w:rsidR="007A14DC">
              <w:rPr>
                <w:rStyle w:val="eop"/>
                <w:rFonts w:ascii="Open Sans" w:hAnsi="Open Sans" w:cs="Open Sans"/>
                <w:sz w:val="22"/>
                <w:szCs w:val="22"/>
              </w:rPr>
              <w:t xml:space="preserve"> e</w:t>
            </w:r>
            <w:r w:rsidRPr="00F158E9">
              <w:rPr>
                <w:rStyle w:val="eop"/>
                <w:rFonts w:ascii="Open Sans" w:hAnsi="Open Sans" w:cs="Open Sans"/>
                <w:sz w:val="22"/>
                <w:szCs w:val="22"/>
              </w:rPr>
              <w:t>arly indicator maps for PV HC</w:t>
            </w:r>
            <w:r w:rsidRPr="00F158E9" w:rsidR="006B5262">
              <w:rPr>
                <w:rStyle w:val="eop"/>
                <w:rFonts w:ascii="Open Sans" w:hAnsi="Open Sans" w:cs="Open Sans"/>
                <w:sz w:val="22"/>
                <w:szCs w:val="22"/>
              </w:rPr>
              <w:t xml:space="preserve"> in 2017</w:t>
            </w:r>
            <w:r w:rsidRPr="13CF7082" w:rsidR="163EEE35">
              <w:rPr>
                <w:rStyle w:val="eop"/>
                <w:rFonts w:ascii="Open Sans" w:hAnsi="Open Sans" w:cs="Open Sans"/>
                <w:sz w:val="22"/>
                <w:szCs w:val="22"/>
              </w:rPr>
              <w:t xml:space="preserve"> utilizing the EPRI drive tool</w:t>
            </w:r>
            <w:r w:rsidRPr="13CF7082" w:rsidR="021E5C1D">
              <w:rPr>
                <w:rStyle w:val="eop"/>
                <w:rFonts w:ascii="Open Sans" w:hAnsi="Open Sans" w:cs="Open Sans"/>
                <w:sz w:val="22"/>
                <w:szCs w:val="22"/>
              </w:rPr>
              <w:t>.</w:t>
            </w:r>
            <w:r w:rsidRPr="00F158E9" w:rsidR="006B5262">
              <w:rPr>
                <w:rStyle w:val="eop"/>
                <w:rFonts w:ascii="Open Sans" w:hAnsi="Open Sans" w:cs="Open Sans"/>
                <w:sz w:val="22"/>
                <w:szCs w:val="22"/>
              </w:rPr>
              <w:t xml:space="preserve"> In 2018, t</w:t>
            </w:r>
            <w:r w:rsidRPr="00F158E9" w:rsidR="007A14DC">
              <w:rPr>
                <w:rStyle w:val="eop"/>
                <w:rFonts w:ascii="Open Sans" w:hAnsi="Open Sans" w:cs="Open Sans"/>
                <w:sz w:val="22"/>
                <w:szCs w:val="22"/>
              </w:rPr>
              <w:t>he JU publishes c</w:t>
            </w:r>
            <w:r w:rsidRPr="00F158E9">
              <w:rPr>
                <w:rStyle w:val="eop"/>
                <w:rFonts w:ascii="Open Sans" w:hAnsi="Open Sans" w:cs="Open Sans"/>
                <w:sz w:val="22"/>
                <w:szCs w:val="22"/>
              </w:rPr>
              <w:t>ircuit level HC maps for PV</w:t>
            </w:r>
            <w:r w:rsidRPr="13CF7082" w:rsidR="6B5CEAEB">
              <w:rPr>
                <w:rStyle w:val="eop"/>
                <w:rFonts w:ascii="Open Sans" w:hAnsi="Open Sans" w:cs="Open Sans"/>
                <w:sz w:val="22"/>
                <w:szCs w:val="22"/>
              </w:rPr>
              <w:t>.</w:t>
            </w:r>
          </w:p>
        </w:tc>
      </w:tr>
      <w:tr w:rsidR="00CC01F3" w:rsidTr="00E1790C" w14:paraId="68EB5B89" w14:textId="77777777">
        <w:tc>
          <w:tcPr>
            <w:tcW w:w="1345" w:type="dxa"/>
          </w:tcPr>
          <w:p w:rsidR="00CC01F3" w:rsidP="00623716" w:rsidRDefault="009820AE" w14:paraId="36C8DDF0" w14:textId="46DFBAE8">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2019</w:t>
            </w:r>
          </w:p>
        </w:tc>
        <w:tc>
          <w:tcPr>
            <w:tcW w:w="8005" w:type="dxa"/>
          </w:tcPr>
          <w:p w:rsidR="00CC01F3" w:rsidP="00623716" w:rsidRDefault="006B5262" w14:paraId="52F700ED" w14:textId="76FF5CDE">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 xml:space="preserve">The JU </w:t>
            </w:r>
            <w:r w:rsidRPr="13CF7082" w:rsidR="021E5C1D">
              <w:rPr>
                <w:rStyle w:val="eop"/>
                <w:rFonts w:ascii="Open Sans" w:hAnsi="Open Sans" w:cs="Open Sans"/>
                <w:sz w:val="22"/>
                <w:szCs w:val="22"/>
              </w:rPr>
              <w:t>publish</w:t>
            </w:r>
            <w:r w:rsidRPr="13CF7082" w:rsidR="121AE38E">
              <w:rPr>
                <w:rStyle w:val="eop"/>
                <w:rFonts w:ascii="Open Sans" w:hAnsi="Open Sans" w:cs="Open Sans"/>
                <w:sz w:val="22"/>
                <w:szCs w:val="22"/>
              </w:rPr>
              <w:t>es</w:t>
            </w:r>
            <w:r>
              <w:rPr>
                <w:rStyle w:val="eop"/>
                <w:rFonts w:ascii="Open Sans" w:hAnsi="Open Sans" w:cs="Open Sans"/>
                <w:sz w:val="22"/>
                <w:szCs w:val="22"/>
              </w:rPr>
              <w:t xml:space="preserve"> sub-circuit level hosting capacity maps for PV</w:t>
            </w:r>
            <w:r w:rsidR="006C6438">
              <w:rPr>
                <w:rStyle w:val="eop"/>
                <w:rFonts w:ascii="Open Sans" w:hAnsi="Open Sans" w:cs="Open Sans"/>
                <w:sz w:val="22"/>
                <w:szCs w:val="22"/>
              </w:rPr>
              <w:t xml:space="preserve"> and </w:t>
            </w:r>
            <w:r w:rsidRPr="13CF7082" w:rsidR="38332081">
              <w:rPr>
                <w:rStyle w:val="eop"/>
                <w:rFonts w:ascii="Open Sans" w:hAnsi="Open Sans" w:cs="Open Sans"/>
                <w:sz w:val="22"/>
                <w:szCs w:val="22"/>
              </w:rPr>
              <w:t>expand</w:t>
            </w:r>
            <w:r w:rsidRPr="13CF7082" w:rsidR="16C83EE6">
              <w:rPr>
                <w:rStyle w:val="eop"/>
                <w:rFonts w:ascii="Open Sans" w:hAnsi="Open Sans" w:cs="Open Sans"/>
                <w:sz w:val="22"/>
                <w:szCs w:val="22"/>
              </w:rPr>
              <w:t>s</w:t>
            </w:r>
            <w:r w:rsidR="006C6438">
              <w:rPr>
                <w:rStyle w:val="eop"/>
                <w:rFonts w:ascii="Open Sans" w:hAnsi="Open Sans" w:cs="Open Sans"/>
                <w:sz w:val="22"/>
                <w:szCs w:val="22"/>
              </w:rPr>
              <w:t xml:space="preserve"> the yearly update to include an added 6-month update for circuits that experienced &gt;500 kW increase in DG since the last yearly update.</w:t>
            </w:r>
          </w:p>
        </w:tc>
      </w:tr>
      <w:tr w:rsidR="00CC01F3" w:rsidTr="00E1790C" w14:paraId="076F8ACE" w14:textId="77777777">
        <w:tc>
          <w:tcPr>
            <w:tcW w:w="1345" w:type="dxa"/>
          </w:tcPr>
          <w:p w:rsidR="00CC01F3" w:rsidP="00623716" w:rsidRDefault="004349E1" w14:paraId="28239600" w14:textId="6829BF03">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2020-2021</w:t>
            </w:r>
          </w:p>
        </w:tc>
        <w:tc>
          <w:tcPr>
            <w:tcW w:w="8005" w:type="dxa"/>
          </w:tcPr>
          <w:p w:rsidR="00CC01F3" w:rsidP="00623716" w:rsidRDefault="38332081" w14:paraId="783E41CF" w14:textId="7B68CC56">
            <w:pPr>
              <w:pStyle w:val="paragraph"/>
              <w:spacing w:before="0" w:beforeAutospacing="0" w:after="0" w:afterAutospacing="0"/>
              <w:textAlignment w:val="baseline"/>
              <w:rPr>
                <w:rStyle w:val="eop"/>
                <w:rFonts w:ascii="Open Sans" w:hAnsi="Open Sans" w:cs="Open Sans"/>
                <w:sz w:val="22"/>
                <w:szCs w:val="22"/>
              </w:rPr>
            </w:pPr>
            <w:r w:rsidRPr="13CF7082">
              <w:rPr>
                <w:rStyle w:val="eop"/>
                <w:rFonts w:ascii="Open Sans" w:hAnsi="Open Sans" w:cs="Open Sans"/>
                <w:sz w:val="22"/>
                <w:szCs w:val="22"/>
              </w:rPr>
              <w:t>The JU provides circuit level</w:t>
            </w:r>
            <w:r w:rsidRPr="13CF7082" w:rsidR="121AE38E">
              <w:rPr>
                <w:rStyle w:val="eop"/>
                <w:rFonts w:ascii="Open Sans" w:hAnsi="Open Sans" w:cs="Open Sans"/>
                <w:sz w:val="22"/>
                <w:szCs w:val="22"/>
              </w:rPr>
              <w:t xml:space="preserve"> EV maps in response to stakeholder feedback</w:t>
            </w:r>
            <w:r w:rsidRPr="13CF7082" w:rsidR="4070E03C">
              <w:rPr>
                <w:rStyle w:val="eop"/>
                <w:rFonts w:ascii="Open Sans" w:hAnsi="Open Sans" w:cs="Open Sans"/>
                <w:sz w:val="22"/>
                <w:szCs w:val="22"/>
              </w:rPr>
              <w:t xml:space="preserve">. </w:t>
            </w:r>
          </w:p>
        </w:tc>
      </w:tr>
      <w:tr w:rsidR="00CC01F3" w:rsidTr="00E1790C" w14:paraId="523A2FBD" w14:textId="77777777">
        <w:tc>
          <w:tcPr>
            <w:tcW w:w="1345" w:type="dxa"/>
          </w:tcPr>
          <w:p w:rsidR="00CC01F3" w:rsidP="00623716" w:rsidRDefault="004349E1" w14:paraId="5D2CA3D3" w14:textId="6A3E2DBB">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2022</w:t>
            </w:r>
          </w:p>
        </w:tc>
        <w:tc>
          <w:tcPr>
            <w:tcW w:w="8005" w:type="dxa"/>
          </w:tcPr>
          <w:p w:rsidR="00CC01F3" w:rsidP="00623716" w:rsidRDefault="00391ECE" w14:paraId="1495CF30" w14:textId="526C4676">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JU releases the ESS HC Maps</w:t>
            </w:r>
            <w:r w:rsidRPr="13CF7082" w:rsidR="121AE38E">
              <w:rPr>
                <w:rStyle w:val="eop"/>
                <w:rFonts w:ascii="Open Sans" w:hAnsi="Open Sans" w:cs="Open Sans"/>
                <w:sz w:val="22"/>
                <w:szCs w:val="22"/>
              </w:rPr>
              <w:t xml:space="preserve"> in response</w:t>
            </w:r>
            <w:r>
              <w:rPr>
                <w:rStyle w:val="eop"/>
                <w:rFonts w:ascii="Open Sans" w:hAnsi="Open Sans" w:cs="Open Sans"/>
                <w:sz w:val="22"/>
                <w:szCs w:val="22"/>
              </w:rPr>
              <w:t xml:space="preserve"> to </w:t>
            </w:r>
            <w:r w:rsidRPr="13CF7082" w:rsidR="121AE38E">
              <w:rPr>
                <w:rStyle w:val="eop"/>
                <w:rFonts w:ascii="Open Sans" w:hAnsi="Open Sans" w:cs="Open Sans"/>
                <w:sz w:val="22"/>
                <w:szCs w:val="22"/>
              </w:rPr>
              <w:t>stakeholder</w:t>
            </w:r>
            <w:r>
              <w:rPr>
                <w:rStyle w:val="eop"/>
                <w:rFonts w:ascii="Open Sans" w:hAnsi="Open Sans" w:cs="Open Sans"/>
                <w:sz w:val="22"/>
                <w:szCs w:val="22"/>
              </w:rPr>
              <w:t xml:space="preserve"> feedback</w:t>
            </w:r>
            <w:r w:rsidR="00204A28">
              <w:rPr>
                <w:rStyle w:val="eop"/>
                <w:rFonts w:ascii="Open Sans" w:hAnsi="Open Sans" w:cs="Open Sans"/>
                <w:sz w:val="22"/>
                <w:szCs w:val="22"/>
              </w:rPr>
              <w:t xml:space="preserve">. </w:t>
            </w:r>
          </w:p>
        </w:tc>
      </w:tr>
      <w:tr w:rsidR="00CC01F3" w:rsidTr="00E1790C" w14:paraId="1AA823A7" w14:textId="77777777">
        <w:tc>
          <w:tcPr>
            <w:tcW w:w="1345" w:type="dxa"/>
          </w:tcPr>
          <w:p w:rsidR="00CC01F3" w:rsidP="00623716" w:rsidRDefault="004349E1" w14:paraId="1D46548E" w14:textId="7B8821A0">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2023</w:t>
            </w:r>
          </w:p>
        </w:tc>
        <w:tc>
          <w:tcPr>
            <w:tcW w:w="8005" w:type="dxa"/>
          </w:tcPr>
          <w:p w:rsidR="00CC01F3" w:rsidP="00623716" w:rsidRDefault="00204A28" w14:paraId="2E269ED5" w14:textId="3F92D03F">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 xml:space="preserve">The </w:t>
            </w:r>
            <w:r w:rsidR="00E31927">
              <w:rPr>
                <w:rStyle w:val="eop"/>
                <w:rFonts w:ascii="Open Sans" w:hAnsi="Open Sans" w:cs="Open Sans"/>
                <w:sz w:val="22"/>
                <w:szCs w:val="22"/>
              </w:rPr>
              <w:t xml:space="preserve">JU adds functionality to the </w:t>
            </w:r>
            <w:r w:rsidR="00904EA1">
              <w:rPr>
                <w:rStyle w:val="eop"/>
                <w:rFonts w:ascii="Open Sans" w:hAnsi="Open Sans" w:cs="Open Sans"/>
                <w:sz w:val="22"/>
                <w:szCs w:val="22"/>
              </w:rPr>
              <w:t xml:space="preserve">HC Maps including adding sub-feeder level data to the ESS HC Maps </w:t>
            </w:r>
            <w:r w:rsidR="00E31927">
              <w:rPr>
                <w:rStyle w:val="eop"/>
                <w:rFonts w:ascii="Open Sans" w:hAnsi="Open Sans" w:cs="Open Sans"/>
                <w:sz w:val="22"/>
                <w:szCs w:val="22"/>
              </w:rPr>
              <w:t xml:space="preserve">as explained </w:t>
            </w:r>
            <w:r w:rsidR="00904EA1">
              <w:rPr>
                <w:rStyle w:val="eop"/>
                <w:rFonts w:ascii="Open Sans" w:hAnsi="Open Sans" w:cs="Open Sans"/>
                <w:sz w:val="22"/>
                <w:szCs w:val="22"/>
              </w:rPr>
              <w:t xml:space="preserve">in more detail </w:t>
            </w:r>
            <w:r w:rsidR="00E31927">
              <w:rPr>
                <w:rStyle w:val="eop"/>
                <w:rFonts w:ascii="Open Sans" w:hAnsi="Open Sans" w:cs="Open Sans"/>
                <w:sz w:val="22"/>
                <w:szCs w:val="22"/>
              </w:rPr>
              <w:t>below</w:t>
            </w:r>
            <w:r w:rsidR="00904EA1">
              <w:rPr>
                <w:rStyle w:val="eop"/>
                <w:rFonts w:ascii="Open Sans" w:hAnsi="Open Sans" w:cs="Open Sans"/>
                <w:sz w:val="22"/>
                <w:szCs w:val="22"/>
              </w:rPr>
              <w:t>. The I</w:t>
            </w:r>
            <w:r w:rsidR="009B5DD7">
              <w:rPr>
                <w:rStyle w:val="eop"/>
                <w:rFonts w:ascii="Open Sans" w:hAnsi="Open Sans" w:cs="Open Sans"/>
                <w:sz w:val="22"/>
                <w:szCs w:val="22"/>
              </w:rPr>
              <w:t xml:space="preserve">ntegrated Planning Working Group </w:t>
            </w:r>
            <w:r w:rsidR="00E31927">
              <w:rPr>
                <w:rStyle w:val="eop"/>
                <w:rFonts w:ascii="Open Sans" w:hAnsi="Open Sans" w:cs="Open Sans"/>
                <w:sz w:val="22"/>
                <w:szCs w:val="22"/>
              </w:rPr>
              <w:t>initiates collaboration with the Interconnection Technical Working Group (ITWG) to provide additional load scenarios in the future</w:t>
            </w:r>
            <w:r w:rsidR="00904EA1">
              <w:rPr>
                <w:rStyle w:val="eop"/>
                <w:rFonts w:ascii="Open Sans" w:hAnsi="Open Sans" w:cs="Open Sans"/>
                <w:sz w:val="22"/>
                <w:szCs w:val="22"/>
              </w:rPr>
              <w:t xml:space="preserve"> for the ESS maps. </w:t>
            </w:r>
          </w:p>
        </w:tc>
      </w:tr>
    </w:tbl>
    <w:p w:rsidR="00CC01F3" w:rsidP="00623716" w:rsidRDefault="00CC01F3" w14:paraId="691DD1CE" w14:textId="77777777">
      <w:pPr>
        <w:pStyle w:val="paragraph"/>
        <w:spacing w:before="0" w:beforeAutospacing="0" w:after="0" w:afterAutospacing="0"/>
        <w:textAlignment w:val="baseline"/>
        <w:rPr>
          <w:rStyle w:val="eop"/>
          <w:rFonts w:ascii="Open Sans" w:hAnsi="Open Sans" w:cs="Open Sans"/>
          <w:sz w:val="22"/>
          <w:szCs w:val="22"/>
        </w:rPr>
      </w:pPr>
    </w:p>
    <w:p w:rsidR="00205BB4" w:rsidP="00623716" w:rsidRDefault="00205BB4" w14:paraId="28877511" w14:textId="77777777">
      <w:pPr>
        <w:pStyle w:val="paragraph"/>
        <w:spacing w:before="0" w:beforeAutospacing="0" w:after="0" w:afterAutospacing="0"/>
        <w:textAlignment w:val="baseline"/>
        <w:rPr>
          <w:rStyle w:val="eop"/>
          <w:rFonts w:ascii="Open Sans" w:hAnsi="Open Sans" w:cs="Open Sans"/>
          <w:sz w:val="22"/>
          <w:szCs w:val="22"/>
        </w:rPr>
      </w:pPr>
    </w:p>
    <w:p w:rsidRPr="00E1790C" w:rsidR="00464F24" w:rsidP="00623716" w:rsidRDefault="00464F24" w14:paraId="2A21EE7C" w14:textId="3EC75C92">
      <w:pPr>
        <w:pStyle w:val="paragraph"/>
        <w:spacing w:before="0" w:beforeAutospacing="0" w:after="0" w:afterAutospacing="0"/>
        <w:textAlignment w:val="baseline"/>
        <w:rPr>
          <w:rStyle w:val="eop"/>
          <w:rFonts w:ascii="Segoe UI" w:hAnsi="Segoe UI" w:cs="Segoe UI"/>
          <w:sz w:val="18"/>
          <w:szCs w:val="18"/>
        </w:rPr>
      </w:pPr>
      <w:r w:rsidRPr="526C006E">
        <w:rPr>
          <w:rStyle w:val="normaltextrun"/>
          <w:rFonts w:ascii="Open Sans" w:hAnsi="Open Sans" w:cs="Open Sans"/>
          <w:color w:val="2F5496" w:themeColor="accent1" w:themeShade="BF"/>
          <w:sz w:val="26"/>
          <w:szCs w:val="26"/>
        </w:rPr>
        <w:t xml:space="preserve">Further Progress in 2023 </w:t>
      </w:r>
    </w:p>
    <w:p w:rsidRPr="005E2C2F" w:rsidR="00D51FFD" w:rsidP="00D51FFD" w:rsidRDefault="00CC760C" w14:paraId="62D71DF6" w14:textId="79FB7D29">
      <w:pPr>
        <w:pStyle w:val="paragraph"/>
        <w:spacing w:before="0" w:beforeAutospacing="0" w:after="0" w:afterAutospacing="0"/>
        <w:textAlignment w:val="baseline"/>
        <w:rPr>
          <w:rFonts w:ascii="Open Sans" w:hAnsi="Open Sans" w:cs="Open Sans"/>
          <w:sz w:val="22"/>
          <w:szCs w:val="22"/>
        </w:rPr>
      </w:pPr>
      <w:r>
        <w:rPr>
          <w:rStyle w:val="eop"/>
          <w:rFonts w:ascii="Open Sans" w:hAnsi="Open Sans" w:cs="Open Sans"/>
          <w:sz w:val="22"/>
          <w:szCs w:val="22"/>
        </w:rPr>
        <w:t>In the past year, the JU has progressed through Stage</w:t>
      </w:r>
      <w:r w:rsidR="003952A2">
        <w:rPr>
          <w:rStyle w:val="eop"/>
          <w:rFonts w:ascii="Open Sans" w:hAnsi="Open Sans" w:cs="Open Sans"/>
          <w:sz w:val="22"/>
          <w:szCs w:val="22"/>
        </w:rPr>
        <w:t xml:space="preserve"> </w:t>
      </w:r>
      <w:r>
        <w:rPr>
          <w:rStyle w:val="eop"/>
          <w:rFonts w:ascii="Open Sans" w:hAnsi="Open Sans" w:cs="Open Sans"/>
          <w:sz w:val="22"/>
          <w:szCs w:val="22"/>
        </w:rPr>
        <w:t>4.1 of the HC Roadmap</w:t>
      </w:r>
      <w:r w:rsidR="00464F24">
        <w:rPr>
          <w:rStyle w:val="eop"/>
          <w:rFonts w:ascii="Open Sans" w:hAnsi="Open Sans" w:cs="Open Sans"/>
          <w:sz w:val="22"/>
          <w:szCs w:val="22"/>
        </w:rPr>
        <w:t xml:space="preserve">, providing continued functionality to the ESS HC Maps as detailed below. </w:t>
      </w:r>
      <w:r w:rsidR="007A3785">
        <w:rPr>
          <w:rStyle w:val="eop"/>
          <w:rFonts w:ascii="Open Sans" w:hAnsi="Open Sans" w:cs="Open Sans"/>
          <w:sz w:val="22"/>
          <w:szCs w:val="22"/>
        </w:rPr>
        <w:t xml:space="preserve">The JU </w:t>
      </w:r>
      <w:r w:rsidR="00464F24">
        <w:rPr>
          <w:rStyle w:val="eop"/>
          <w:rFonts w:ascii="Open Sans" w:hAnsi="Open Sans" w:cs="Open Sans"/>
          <w:sz w:val="22"/>
          <w:szCs w:val="22"/>
        </w:rPr>
        <w:t xml:space="preserve">also announced plans </w:t>
      </w:r>
      <w:r w:rsidR="001F6AE2">
        <w:rPr>
          <w:rStyle w:val="eop"/>
          <w:rFonts w:ascii="Open Sans" w:hAnsi="Open Sans" w:cs="Open Sans"/>
          <w:sz w:val="22"/>
          <w:szCs w:val="22"/>
        </w:rPr>
        <w:lastRenderedPageBreak/>
        <w:t xml:space="preserve">to publish additional features on the </w:t>
      </w:r>
      <w:r w:rsidR="00103A97">
        <w:rPr>
          <w:rStyle w:val="eop"/>
          <w:rFonts w:ascii="Open Sans" w:hAnsi="Open Sans" w:cs="Open Sans"/>
          <w:sz w:val="22"/>
          <w:szCs w:val="22"/>
        </w:rPr>
        <w:t xml:space="preserve">PV and </w:t>
      </w:r>
      <w:r w:rsidR="00464F24">
        <w:rPr>
          <w:rStyle w:val="eop"/>
          <w:rFonts w:ascii="Open Sans" w:hAnsi="Open Sans" w:cs="Open Sans"/>
          <w:sz w:val="22"/>
          <w:szCs w:val="22"/>
        </w:rPr>
        <w:t xml:space="preserve">ESS </w:t>
      </w:r>
      <w:r w:rsidR="001F6AE2">
        <w:rPr>
          <w:rStyle w:val="eop"/>
          <w:rFonts w:ascii="Open Sans" w:hAnsi="Open Sans" w:cs="Open Sans"/>
          <w:sz w:val="22"/>
          <w:szCs w:val="22"/>
        </w:rPr>
        <w:t>HC maps</w:t>
      </w:r>
      <w:r w:rsidR="00464F24">
        <w:rPr>
          <w:rStyle w:val="eop"/>
          <w:rFonts w:ascii="Open Sans" w:hAnsi="Open Sans" w:cs="Open Sans"/>
          <w:sz w:val="22"/>
          <w:szCs w:val="22"/>
        </w:rPr>
        <w:t xml:space="preserve">. </w:t>
      </w:r>
      <w:r w:rsidR="00CF475C">
        <w:rPr>
          <w:rStyle w:val="eop"/>
          <w:rFonts w:ascii="Open Sans" w:hAnsi="Open Sans" w:cs="Open Sans"/>
          <w:sz w:val="22"/>
          <w:szCs w:val="22"/>
        </w:rPr>
        <w:t xml:space="preserve">Additionally, the JU </w:t>
      </w:r>
      <w:r w:rsidR="00BA5EAD">
        <w:rPr>
          <w:rStyle w:val="eop"/>
          <w:rFonts w:ascii="Open Sans" w:hAnsi="Open Sans" w:cs="Open Sans"/>
          <w:sz w:val="22"/>
          <w:szCs w:val="22"/>
        </w:rPr>
        <w:t>and DPS Staff are</w:t>
      </w:r>
      <w:r w:rsidR="00CF475C">
        <w:rPr>
          <w:rStyle w:val="eop"/>
          <w:rFonts w:ascii="Open Sans" w:hAnsi="Open Sans" w:cs="Open Sans"/>
          <w:sz w:val="22"/>
          <w:szCs w:val="22"/>
        </w:rPr>
        <w:t xml:space="preserve"> discussin</w:t>
      </w:r>
      <w:r w:rsidR="00BA5EAD">
        <w:rPr>
          <w:rStyle w:val="eop"/>
          <w:rFonts w:ascii="Open Sans" w:hAnsi="Open Sans" w:cs="Open Sans"/>
          <w:sz w:val="22"/>
          <w:szCs w:val="22"/>
        </w:rPr>
        <w:t>g the publication of an electrification map</w:t>
      </w:r>
      <w:r w:rsidR="003952A2">
        <w:rPr>
          <w:rStyle w:val="eop"/>
          <w:rFonts w:ascii="Open Sans" w:hAnsi="Open Sans" w:cs="Open Sans"/>
          <w:sz w:val="22"/>
          <w:szCs w:val="22"/>
        </w:rPr>
        <w:t>.</w:t>
      </w:r>
      <w:r w:rsidR="00BA5EAD">
        <w:rPr>
          <w:rStyle w:val="eop"/>
          <w:rFonts w:ascii="Open Sans" w:hAnsi="Open Sans" w:cs="Open Sans"/>
          <w:sz w:val="22"/>
          <w:szCs w:val="22"/>
        </w:rPr>
        <w:t xml:space="preserve"> </w:t>
      </w:r>
    </w:p>
    <w:p w:rsidR="00623716" w:rsidP="00623716" w:rsidRDefault="00623716" w14:paraId="5874182B" w14:textId="5ED0C716">
      <w:pPr>
        <w:pStyle w:val="paragraph"/>
        <w:spacing w:before="0" w:beforeAutospacing="0" w:after="0" w:afterAutospacing="0"/>
        <w:textAlignment w:val="baseline"/>
        <w:rPr>
          <w:rFonts w:ascii="Segoe UI" w:hAnsi="Segoe UI" w:cs="Segoe UI"/>
          <w:sz w:val="18"/>
          <w:szCs w:val="18"/>
        </w:rPr>
      </w:pPr>
    </w:p>
    <w:p w:rsidRPr="00E1790C" w:rsidR="00E769EF" w:rsidP="00623716" w:rsidRDefault="00E769EF" w14:paraId="1A50AE19" w14:textId="4C524463">
      <w:pPr>
        <w:pStyle w:val="paragraph"/>
        <w:spacing w:before="0" w:beforeAutospacing="0" w:after="0" w:afterAutospacing="0"/>
        <w:textAlignment w:val="baseline"/>
        <w:rPr>
          <w:rStyle w:val="normaltextrun"/>
          <w:rFonts w:ascii="Open Sans" w:hAnsi="Open Sans" w:cs="Open Sans"/>
          <w:b/>
          <w:bCs/>
          <w:sz w:val="22"/>
          <w:szCs w:val="22"/>
        </w:rPr>
      </w:pPr>
      <w:r w:rsidRPr="00E1790C">
        <w:rPr>
          <w:rStyle w:val="normaltextrun"/>
          <w:rFonts w:ascii="Open Sans" w:hAnsi="Open Sans" w:cs="Open Sans"/>
          <w:b/>
          <w:bCs/>
          <w:sz w:val="22"/>
          <w:szCs w:val="22"/>
        </w:rPr>
        <w:t xml:space="preserve">Stage 4.1 Overview: Advanced Functionality </w:t>
      </w:r>
    </w:p>
    <w:p w:rsidR="00623716" w:rsidP="00623716" w:rsidRDefault="00623716" w14:paraId="78D00841" w14:textId="64AB4A5D">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rPr>
        <w:t>Based upon stakeholder feedback, in 2023, the JU published HC updates including:</w:t>
      </w:r>
      <w:r>
        <w:rPr>
          <w:rStyle w:val="eop"/>
          <w:rFonts w:ascii="Open Sans" w:hAnsi="Open Sans" w:cs="Open Sans"/>
          <w:sz w:val="22"/>
          <w:szCs w:val="22"/>
        </w:rPr>
        <w:t> </w:t>
      </w:r>
    </w:p>
    <w:p w:rsidR="00623716" w:rsidP="00623716" w:rsidRDefault="00623716" w14:paraId="5FD98F43" w14:textId="54374FB3">
      <w:pPr>
        <w:pStyle w:val="paragraph"/>
        <w:spacing w:before="0" w:beforeAutospacing="0" w:after="0" w:afterAutospacing="0"/>
        <w:textAlignment w:val="baseline"/>
        <w:rPr>
          <w:rFonts w:ascii="Segoe UI" w:hAnsi="Segoe UI" w:cs="Segoe UI"/>
          <w:sz w:val="18"/>
          <w:szCs w:val="18"/>
        </w:rPr>
      </w:pPr>
    </w:p>
    <w:p w:rsidR="00D51FFD" w:rsidP="00D51FFD" w:rsidRDefault="00623716" w14:paraId="100AE4D5" w14:textId="77777777">
      <w:pPr>
        <w:pStyle w:val="paragraph"/>
        <w:numPr>
          <w:ilvl w:val="0"/>
          <w:numId w:val="34"/>
        </w:numPr>
        <w:spacing w:before="0" w:beforeAutospacing="0" w:after="0" w:afterAutospacing="0"/>
        <w:textAlignment w:val="baseline"/>
        <w:rPr>
          <w:rFonts w:ascii="Segoe UI" w:hAnsi="Segoe UI" w:cs="Segoe UI"/>
          <w:sz w:val="18"/>
          <w:szCs w:val="18"/>
        </w:rPr>
      </w:pPr>
      <w:r w:rsidRPr="00D51FFD">
        <w:rPr>
          <w:rStyle w:val="normaltextrun"/>
          <w:rFonts w:ascii="Open Sans" w:hAnsi="Open Sans" w:cs="Open Sans"/>
          <w:sz w:val="22"/>
          <w:szCs w:val="22"/>
        </w:rPr>
        <w:t>Sub-feeder level data for storage HC map </w:t>
      </w:r>
      <w:r w:rsidRPr="00D51FFD">
        <w:rPr>
          <w:rStyle w:val="eop"/>
          <w:rFonts w:ascii="Open Sans" w:hAnsi="Open Sans" w:cs="Open Sans"/>
          <w:sz w:val="22"/>
          <w:szCs w:val="22"/>
        </w:rPr>
        <w:t> </w:t>
      </w:r>
    </w:p>
    <w:p w:rsidR="00D51FFD" w:rsidP="00D51FFD" w:rsidRDefault="00623716" w14:paraId="267A6F9A" w14:textId="77777777">
      <w:pPr>
        <w:pStyle w:val="paragraph"/>
        <w:numPr>
          <w:ilvl w:val="0"/>
          <w:numId w:val="34"/>
        </w:numPr>
        <w:spacing w:before="0" w:beforeAutospacing="0" w:after="0" w:afterAutospacing="0"/>
        <w:textAlignment w:val="baseline"/>
        <w:rPr>
          <w:rFonts w:ascii="Segoe UI" w:hAnsi="Segoe UI" w:cs="Segoe UI"/>
          <w:sz w:val="18"/>
          <w:szCs w:val="18"/>
        </w:rPr>
      </w:pPr>
      <w:r w:rsidRPr="00D51FFD">
        <w:rPr>
          <w:rStyle w:val="normaltextrun"/>
          <w:rFonts w:ascii="Open Sans" w:hAnsi="Open Sans" w:cs="Open Sans"/>
          <w:sz w:val="22"/>
          <w:szCs w:val="22"/>
        </w:rPr>
        <w:t xml:space="preserve">DG connected since last HC analysis </w:t>
      </w:r>
      <w:proofErr w:type="gramStart"/>
      <w:r w:rsidRPr="00D51FFD">
        <w:rPr>
          <w:rStyle w:val="normaltextrun"/>
          <w:rFonts w:ascii="Open Sans" w:hAnsi="Open Sans" w:cs="Open Sans"/>
          <w:sz w:val="22"/>
          <w:szCs w:val="22"/>
        </w:rPr>
        <w:t>refresh</w:t>
      </w:r>
      <w:proofErr w:type="gramEnd"/>
      <w:r w:rsidRPr="00D51FFD">
        <w:rPr>
          <w:rStyle w:val="normaltextrun"/>
          <w:rFonts w:ascii="Open Sans" w:hAnsi="Open Sans" w:cs="Open Sans"/>
          <w:sz w:val="22"/>
          <w:szCs w:val="22"/>
        </w:rPr>
        <w:t> </w:t>
      </w:r>
      <w:r w:rsidRPr="00D51FFD">
        <w:rPr>
          <w:rStyle w:val="eop"/>
          <w:rFonts w:ascii="Open Sans" w:hAnsi="Open Sans" w:cs="Open Sans"/>
          <w:sz w:val="22"/>
          <w:szCs w:val="22"/>
        </w:rPr>
        <w:t> </w:t>
      </w:r>
    </w:p>
    <w:p w:rsidR="00D51FFD" w:rsidP="00D51FFD" w:rsidRDefault="00623716" w14:paraId="79901209" w14:textId="77777777">
      <w:pPr>
        <w:pStyle w:val="paragraph"/>
        <w:numPr>
          <w:ilvl w:val="0"/>
          <w:numId w:val="34"/>
        </w:numPr>
        <w:spacing w:before="0" w:beforeAutospacing="0" w:after="0" w:afterAutospacing="0"/>
        <w:textAlignment w:val="baseline"/>
        <w:rPr>
          <w:rStyle w:val="eop"/>
          <w:rFonts w:ascii="Segoe UI" w:hAnsi="Segoe UI" w:cs="Segoe UI"/>
          <w:sz w:val="18"/>
          <w:szCs w:val="18"/>
        </w:rPr>
      </w:pPr>
      <w:r w:rsidRPr="00D51FFD">
        <w:rPr>
          <w:rStyle w:val="normaltextrun"/>
          <w:rFonts w:ascii="Open Sans" w:hAnsi="Open Sans" w:cs="Open Sans"/>
          <w:sz w:val="22"/>
          <w:szCs w:val="22"/>
        </w:rPr>
        <w:t>Nodal constraints (criteria violations on PV and storage maps)</w:t>
      </w:r>
      <w:r w:rsidRPr="00D51FFD">
        <w:rPr>
          <w:rStyle w:val="eop"/>
          <w:rFonts w:ascii="Open Sans" w:hAnsi="Open Sans" w:cs="Open Sans"/>
          <w:sz w:val="22"/>
          <w:szCs w:val="22"/>
        </w:rPr>
        <w:t> </w:t>
      </w:r>
    </w:p>
    <w:p w:rsidR="00D51FFD" w:rsidP="00D51FFD" w:rsidRDefault="00623716" w14:paraId="05B55FD6" w14:textId="3EC75C92">
      <w:pPr>
        <w:pStyle w:val="paragraph"/>
        <w:numPr>
          <w:ilvl w:val="0"/>
          <w:numId w:val="34"/>
        </w:numPr>
        <w:spacing w:before="0" w:beforeAutospacing="0" w:after="0" w:afterAutospacing="0"/>
        <w:textAlignment w:val="baseline"/>
        <w:rPr>
          <w:rFonts w:ascii="Segoe UI" w:hAnsi="Segoe UI" w:cs="Segoe UI"/>
          <w:sz w:val="18"/>
          <w:szCs w:val="18"/>
        </w:rPr>
      </w:pPr>
      <w:r w:rsidRPr="00D51FFD">
        <w:rPr>
          <w:rStyle w:val="normaltextrun"/>
          <w:rFonts w:ascii="Open Sans" w:hAnsi="Open Sans" w:cs="Open Sans"/>
          <w:sz w:val="22"/>
          <w:szCs w:val="22"/>
        </w:rPr>
        <w:t>Cost Share 2.0 items in tabular or geographic format on PV and Storage maps</w:t>
      </w:r>
    </w:p>
    <w:p w:rsidR="00D51FFD" w:rsidP="00D51FFD" w:rsidRDefault="00623716" w14:paraId="06BB0955" w14:textId="77777777">
      <w:pPr>
        <w:pStyle w:val="paragraph"/>
        <w:numPr>
          <w:ilvl w:val="0"/>
          <w:numId w:val="34"/>
        </w:numPr>
        <w:spacing w:before="0" w:beforeAutospacing="0" w:after="0" w:afterAutospacing="0"/>
        <w:textAlignment w:val="baseline"/>
        <w:rPr>
          <w:rFonts w:ascii="Segoe UI" w:hAnsi="Segoe UI" w:cs="Segoe UI"/>
          <w:sz w:val="18"/>
          <w:szCs w:val="18"/>
        </w:rPr>
      </w:pPr>
      <w:r w:rsidRPr="00D51FFD">
        <w:rPr>
          <w:rStyle w:val="normaltextrun"/>
          <w:rFonts w:ascii="Open Sans" w:hAnsi="Open Sans" w:cs="Open Sans"/>
          <w:sz w:val="22"/>
          <w:szCs w:val="22"/>
        </w:rPr>
        <w:t xml:space="preserve">Links and/or instructions to access 8760 </w:t>
      </w:r>
      <w:proofErr w:type="gramStart"/>
      <w:r w:rsidRPr="00D51FFD">
        <w:rPr>
          <w:rStyle w:val="normaltextrun"/>
          <w:rFonts w:ascii="Open Sans" w:hAnsi="Open Sans" w:cs="Open Sans"/>
          <w:sz w:val="22"/>
          <w:szCs w:val="22"/>
        </w:rPr>
        <w:t>data</w:t>
      </w:r>
      <w:proofErr w:type="gramEnd"/>
      <w:r w:rsidRPr="00D51FFD">
        <w:rPr>
          <w:rStyle w:val="eop"/>
          <w:rFonts w:ascii="Open Sans" w:hAnsi="Open Sans" w:cs="Open Sans"/>
          <w:sz w:val="22"/>
          <w:szCs w:val="22"/>
        </w:rPr>
        <w:t> </w:t>
      </w:r>
    </w:p>
    <w:p w:rsidRPr="00335FC5" w:rsidR="00335FC5" w:rsidP="00335FC5" w:rsidRDefault="00623716" w14:paraId="71220353" w14:textId="3EC75C92">
      <w:pPr>
        <w:pStyle w:val="paragraph"/>
        <w:numPr>
          <w:ilvl w:val="0"/>
          <w:numId w:val="34"/>
        </w:numPr>
        <w:spacing w:before="0" w:beforeAutospacing="0" w:after="0" w:afterAutospacing="0"/>
        <w:textAlignment w:val="baseline"/>
        <w:rPr>
          <w:rFonts w:ascii="Segoe UI" w:hAnsi="Segoe UI" w:cs="Segoe UI"/>
          <w:sz w:val="18"/>
          <w:szCs w:val="18"/>
        </w:rPr>
      </w:pPr>
      <w:r w:rsidRPr="00D51FFD">
        <w:rPr>
          <w:rStyle w:val="normaltextrun"/>
          <w:rFonts w:ascii="Open Sans" w:hAnsi="Open Sans" w:cs="Open Sans"/>
          <w:sz w:val="22"/>
          <w:szCs w:val="22"/>
        </w:rPr>
        <w:t xml:space="preserve">Storage HC data made available via the </w:t>
      </w:r>
      <w:proofErr w:type="gramStart"/>
      <w:r w:rsidRPr="00D51FFD">
        <w:rPr>
          <w:rStyle w:val="normaltextrun"/>
          <w:rFonts w:ascii="Open Sans" w:hAnsi="Open Sans" w:cs="Open Sans"/>
          <w:sz w:val="22"/>
          <w:szCs w:val="22"/>
        </w:rPr>
        <w:t>API</w:t>
      </w:r>
      <w:proofErr w:type="gramEnd"/>
      <w:r w:rsidRPr="00D51FFD">
        <w:rPr>
          <w:rStyle w:val="eop"/>
          <w:rFonts w:ascii="Open Sans" w:hAnsi="Open Sans" w:cs="Open Sans"/>
          <w:sz w:val="22"/>
          <w:szCs w:val="22"/>
        </w:rPr>
        <w:t> </w:t>
      </w:r>
    </w:p>
    <w:p w:rsidRPr="00E1790C" w:rsidR="00D9747D" w:rsidP="00D51FFD" w:rsidRDefault="005E2C2F" w14:paraId="77AABE1E" w14:textId="53BB0BCF">
      <w:pPr>
        <w:pStyle w:val="paragraph"/>
        <w:spacing w:before="0" w:beforeAutospacing="0" w:after="0" w:afterAutospacing="0"/>
        <w:textAlignment w:val="baseline"/>
        <w:rPr>
          <w:rStyle w:val="eop"/>
          <w:rFonts w:ascii="Open Sans" w:hAnsi="Open Sans" w:cs="Open Sans"/>
          <w:b/>
          <w:bCs/>
          <w:sz w:val="22"/>
          <w:szCs w:val="22"/>
        </w:rPr>
      </w:pPr>
      <w:r>
        <w:br/>
      </w:r>
      <w:r w:rsidRPr="4288FD0E" w:rsidR="31C0FE22">
        <w:rPr>
          <w:rStyle w:val="eop"/>
          <w:rFonts w:ascii="Open Sans" w:hAnsi="Open Sans" w:cs="Open Sans"/>
          <w:b/>
          <w:bCs/>
          <w:sz w:val="22"/>
          <w:szCs w:val="22"/>
        </w:rPr>
        <w:t xml:space="preserve">Coming Soon: </w:t>
      </w:r>
      <w:r w:rsidRPr="4288FD0E" w:rsidR="58D718C9">
        <w:rPr>
          <w:rStyle w:val="eop"/>
          <w:rFonts w:ascii="Open Sans" w:hAnsi="Open Sans" w:cs="Open Sans"/>
          <w:b/>
          <w:bCs/>
          <w:sz w:val="22"/>
          <w:szCs w:val="22"/>
        </w:rPr>
        <w:t>T-</w:t>
      </w:r>
      <w:r w:rsidRPr="4288FD0E" w:rsidR="759467A6">
        <w:rPr>
          <w:rStyle w:val="eop"/>
          <w:rFonts w:ascii="Open Sans" w:hAnsi="Open Sans" w:cs="Open Sans"/>
          <w:b/>
          <w:bCs/>
          <w:sz w:val="22"/>
          <w:szCs w:val="22"/>
        </w:rPr>
        <w:t>N</w:t>
      </w:r>
      <w:r w:rsidRPr="4288FD0E" w:rsidR="625D880A">
        <w:rPr>
          <w:rStyle w:val="eop"/>
          <w:rFonts w:ascii="Open Sans" w:hAnsi="Open Sans" w:cs="Open Sans"/>
          <w:b/>
          <w:bCs/>
          <w:sz w:val="22"/>
          <w:szCs w:val="22"/>
        </w:rPr>
        <w:t xml:space="preserve">odes </w:t>
      </w:r>
    </w:p>
    <w:p w:rsidR="00623716" w:rsidP="00D51FFD" w:rsidRDefault="00D51FFD" w14:paraId="64E232E2" w14:textId="773CE428">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 xml:space="preserve">The </w:t>
      </w:r>
      <w:r w:rsidR="00215BFD">
        <w:rPr>
          <w:rStyle w:val="eop"/>
          <w:rFonts w:ascii="Open Sans" w:hAnsi="Open Sans" w:cs="Open Sans"/>
          <w:sz w:val="22"/>
          <w:szCs w:val="22"/>
        </w:rPr>
        <w:t xml:space="preserve">JU are </w:t>
      </w:r>
      <w:r w:rsidR="00D2722F">
        <w:rPr>
          <w:rStyle w:val="eop"/>
          <w:rFonts w:ascii="Open Sans" w:hAnsi="Open Sans" w:cs="Open Sans"/>
          <w:sz w:val="22"/>
          <w:szCs w:val="22"/>
        </w:rPr>
        <w:t xml:space="preserve">adding </w:t>
      </w:r>
      <w:r w:rsidRPr="4288FD0E" w:rsidR="1A5CB440">
        <w:rPr>
          <w:rStyle w:val="eop"/>
          <w:rFonts w:ascii="Open Sans" w:hAnsi="Open Sans" w:cs="Open Sans"/>
          <w:sz w:val="22"/>
          <w:szCs w:val="22"/>
        </w:rPr>
        <w:t>T-</w:t>
      </w:r>
      <w:r w:rsidR="003D333B">
        <w:rPr>
          <w:rStyle w:val="eop"/>
          <w:rFonts w:ascii="Open Sans" w:hAnsi="Open Sans" w:cs="Open Sans"/>
          <w:sz w:val="22"/>
          <w:szCs w:val="22"/>
        </w:rPr>
        <w:t>nodes to the PV and Storage HC maps</w:t>
      </w:r>
      <w:r w:rsidRPr="13CF7082" w:rsidR="121AE38E">
        <w:rPr>
          <w:rStyle w:val="eop"/>
          <w:rFonts w:ascii="Open Sans" w:hAnsi="Open Sans" w:cs="Open Sans"/>
          <w:sz w:val="22"/>
          <w:szCs w:val="22"/>
        </w:rPr>
        <w:t xml:space="preserve"> to support</w:t>
      </w:r>
      <w:r w:rsidR="006673B4">
        <w:rPr>
          <w:rStyle w:val="eop"/>
          <w:rFonts w:ascii="Open Sans" w:hAnsi="Open Sans" w:cs="Open Sans"/>
          <w:sz w:val="22"/>
          <w:szCs w:val="22"/>
        </w:rPr>
        <w:t xml:space="preserve"> the </w:t>
      </w:r>
      <w:r w:rsidRPr="13CF7082" w:rsidR="121AE38E">
        <w:rPr>
          <w:rStyle w:val="eop"/>
          <w:rFonts w:ascii="Open Sans" w:hAnsi="Open Sans" w:cs="Open Sans"/>
          <w:sz w:val="22"/>
          <w:szCs w:val="22"/>
        </w:rPr>
        <w:t xml:space="preserve">needs of </w:t>
      </w:r>
      <w:r w:rsidR="006673B4">
        <w:rPr>
          <w:rStyle w:val="eop"/>
          <w:rFonts w:ascii="Open Sans" w:hAnsi="Open Sans" w:cs="Open Sans"/>
          <w:sz w:val="22"/>
          <w:szCs w:val="22"/>
        </w:rPr>
        <w:t xml:space="preserve">NYISO </w:t>
      </w:r>
      <w:r w:rsidR="0073724B">
        <w:rPr>
          <w:rStyle w:val="eop"/>
          <w:rFonts w:ascii="Open Sans" w:hAnsi="Open Sans" w:cs="Open Sans"/>
          <w:sz w:val="22"/>
          <w:szCs w:val="22"/>
        </w:rPr>
        <w:t xml:space="preserve">market </w:t>
      </w:r>
      <w:r w:rsidRPr="13CF7082" w:rsidR="121AE38E">
        <w:rPr>
          <w:rStyle w:val="eop"/>
          <w:rFonts w:ascii="Open Sans" w:hAnsi="Open Sans" w:cs="Open Sans"/>
          <w:sz w:val="22"/>
          <w:szCs w:val="22"/>
        </w:rPr>
        <w:t xml:space="preserve">aggregators. </w:t>
      </w:r>
      <w:r w:rsidR="00E95CD8">
        <w:rPr>
          <w:rStyle w:val="eop"/>
          <w:rFonts w:ascii="Open Sans" w:hAnsi="Open Sans" w:cs="Open Sans"/>
          <w:sz w:val="22"/>
          <w:szCs w:val="22"/>
        </w:rPr>
        <w:t xml:space="preserve">Utilities hope to make this update by </w:t>
      </w:r>
      <w:r w:rsidR="00CD0DF1">
        <w:rPr>
          <w:rStyle w:val="eop"/>
          <w:rFonts w:ascii="Open Sans" w:hAnsi="Open Sans" w:cs="Open Sans"/>
          <w:sz w:val="22"/>
          <w:szCs w:val="22"/>
        </w:rPr>
        <w:t xml:space="preserve">year end. The </w:t>
      </w:r>
      <w:r w:rsidRPr="4288FD0E" w:rsidR="0B310C79">
        <w:rPr>
          <w:rStyle w:val="eop"/>
          <w:rFonts w:ascii="Open Sans" w:hAnsi="Open Sans" w:cs="Open Sans"/>
          <w:sz w:val="22"/>
          <w:szCs w:val="22"/>
        </w:rPr>
        <w:t>T-</w:t>
      </w:r>
      <w:r w:rsidR="00766316">
        <w:rPr>
          <w:rStyle w:val="eop"/>
          <w:rFonts w:ascii="Open Sans" w:hAnsi="Open Sans" w:cs="Open Sans"/>
          <w:sz w:val="22"/>
          <w:szCs w:val="22"/>
        </w:rPr>
        <w:t>nodes</w:t>
      </w:r>
      <w:r w:rsidR="00CD0DF1">
        <w:rPr>
          <w:rStyle w:val="eop"/>
          <w:rFonts w:ascii="Open Sans" w:hAnsi="Open Sans" w:cs="Open Sans"/>
          <w:sz w:val="22"/>
          <w:szCs w:val="22"/>
        </w:rPr>
        <w:t xml:space="preserve"> will show as a data field in the draw-down as shown below. </w:t>
      </w:r>
    </w:p>
    <w:p w:rsidR="00F23F39" w:rsidP="00D51FFD" w:rsidRDefault="00F23F39" w14:paraId="50499CF6" w14:textId="77777777">
      <w:pPr>
        <w:pStyle w:val="paragraph"/>
        <w:spacing w:before="0" w:beforeAutospacing="0" w:after="0" w:afterAutospacing="0"/>
        <w:textAlignment w:val="baseline"/>
        <w:rPr>
          <w:rStyle w:val="eop"/>
          <w:rFonts w:ascii="Open Sans" w:hAnsi="Open Sans" w:cs="Open Sans"/>
          <w:sz w:val="22"/>
          <w:szCs w:val="22"/>
        </w:rPr>
      </w:pPr>
    </w:p>
    <w:p w:rsidR="00F23F39" w:rsidP="00D51FFD" w:rsidRDefault="00DF3359" w14:paraId="217F8E5D" w14:textId="0503D5ED">
      <w:pPr>
        <w:pStyle w:val="paragraph"/>
        <w:spacing w:before="0" w:beforeAutospacing="0" w:after="0" w:afterAutospacing="0"/>
        <w:textAlignment w:val="baseline"/>
        <w:rPr>
          <w:rStyle w:val="eop"/>
          <w:rFonts w:ascii="Open Sans" w:hAnsi="Open Sans" w:cs="Open Sans"/>
          <w:sz w:val="22"/>
          <w:szCs w:val="22"/>
        </w:rPr>
      </w:pPr>
      <w:r>
        <w:rPr>
          <w:rFonts w:ascii="Open Sans" w:hAnsi="Open Sans" w:cs="Open Sans"/>
          <w:noProof/>
          <w:sz w:val="22"/>
          <w:szCs w:val="22"/>
        </w:rPr>
        <mc:AlternateContent>
          <mc:Choice Requires="wps">
            <w:drawing>
              <wp:anchor distT="0" distB="0" distL="114300" distR="114300" simplePos="0" relativeHeight="251659265" behindDoc="0" locked="0" layoutInCell="1" allowOverlap="1" wp14:anchorId="7F32884F" wp14:editId="00BE53D5">
                <wp:simplePos x="0" y="0"/>
                <wp:positionH relativeFrom="column">
                  <wp:posOffset>414655</wp:posOffset>
                </wp:positionH>
                <wp:positionV relativeFrom="paragraph">
                  <wp:posOffset>2882784</wp:posOffset>
                </wp:positionV>
                <wp:extent cx="1877291" cy="207818"/>
                <wp:effectExtent l="0" t="0" r="27940" b="20955"/>
                <wp:wrapNone/>
                <wp:docPr id="32425654" name="Rectangle 1"/>
                <wp:cNvGraphicFramePr/>
                <a:graphic xmlns:a="http://schemas.openxmlformats.org/drawingml/2006/main">
                  <a:graphicData uri="http://schemas.microsoft.com/office/word/2010/wordprocessingShape">
                    <wps:wsp>
                      <wps:cNvSpPr/>
                      <wps:spPr>
                        <a:xfrm>
                          <a:off x="0" y="0"/>
                          <a:ext cx="1877291" cy="20781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rsidRPr="00DF3359" w:rsidR="00DF3359" w:rsidP="00DF3359" w:rsidRDefault="00DF3359" w14:paraId="4E245474" w14:textId="04660708">
                            <w:pPr>
                              <w:rPr>
                                <w:rFonts w:ascii="DM Sans" w:hAnsi="DM Sans"/>
                                <w:color w:val="AEAAAA" w:themeColor="background2" w:themeShade="BF"/>
                                <w:sz w:val="16"/>
                                <w:szCs w:val="16"/>
                              </w:rPr>
                            </w:pPr>
                            <w:r w:rsidRPr="00DF3359">
                              <w:rPr>
                                <w:rFonts w:ascii="DM Sans" w:hAnsi="DM Sans"/>
                                <w:color w:val="AEAAAA" w:themeColor="background2" w:themeShade="BF"/>
                                <w:sz w:val="16"/>
                                <w:szCs w:val="16"/>
                              </w:rPr>
                              <w:t>T-Node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32.65pt;margin-top:227pt;width:147.8pt;height:16.3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12]" strokecolor="white [3212]" strokeweight="1pt" w14:anchorId="7F32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">
                <v:textbox>
                  <w:txbxContent>
                    <w:p w:rsidRPr="00DF3359" w:rsidR="00DF3359" w:rsidP="00DF3359" w:rsidRDefault="00DF3359" w14:paraId="4E245474" w14:textId="04660708">
                      <w:pPr>
                        <w:rPr>
                          <w:rFonts w:ascii="DM Sans" w:hAnsi="DM Sans"/>
                          <w:color w:val="AEAAAA" w:themeColor="background2" w:themeShade="BF"/>
                          <w:sz w:val="16"/>
                          <w:szCs w:val="16"/>
                        </w:rPr>
                      </w:pPr>
                      <w:r w:rsidRPr="00DF3359">
                        <w:rPr>
                          <w:rFonts w:ascii="DM Sans" w:hAnsi="DM Sans"/>
                          <w:color w:val="AEAAAA" w:themeColor="background2" w:themeShade="BF"/>
                          <w:sz w:val="16"/>
                          <w:szCs w:val="16"/>
                        </w:rPr>
                        <w:t>T-Node</w:t>
                      </w:r>
                    </w:p>
                  </w:txbxContent>
                </v:textbox>
              </v:rect>
            </w:pict>
          </mc:Fallback>
        </mc:AlternateContent>
      </w:r>
      <w:r w:rsidRPr="00D2722F" w:rsidR="00D2722F">
        <w:rPr>
          <w:rFonts w:ascii="Open Sans" w:hAnsi="Open Sans" w:cs="Open Sans"/>
          <w:noProof/>
          <w:sz w:val="22"/>
          <w:szCs w:val="22"/>
        </w:rPr>
        <w:drawing>
          <wp:inline distT="0" distB="0" distL="0" distR="0" wp14:anchorId="3AF52E16" wp14:editId="6AF5D7DC">
            <wp:extent cx="4774249" cy="3234017"/>
            <wp:effectExtent l="0" t="0" r="7620" b="5080"/>
            <wp:docPr id="1376657602" name="Picture 1376657602" descr="A screenshot of a computer&#10;&#10;Description automatically generated">
              <a:extLst xmlns:a="http://schemas.openxmlformats.org/drawingml/2006/main">
                <a:ext uri="{FF2B5EF4-FFF2-40B4-BE49-F238E27FC236}">
                  <a16:creationId xmlns:a16="http://schemas.microsoft.com/office/drawing/2014/main" id="{3F263326-D2D4-9CCA-2EB3-AD870CFBA1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omputer&#10;&#10;Description automatically generated">
                      <a:extLst>
                        <a:ext uri="{FF2B5EF4-FFF2-40B4-BE49-F238E27FC236}">
                          <a16:creationId xmlns:a16="http://schemas.microsoft.com/office/drawing/2014/main" id="{3F263326-D2D4-9CCA-2EB3-AD870CFBA180}"/>
                        </a:ext>
                      </a:extLst>
                    </pic:cNvPr>
                    <pic:cNvPicPr>
                      <a:picLocks noChangeAspect="1"/>
                    </pic:cNvPicPr>
                  </pic:nvPicPr>
                  <pic:blipFill rotWithShape="1">
                    <a:blip r:embed="rId14"/>
                    <a:srcRect b="3035"/>
                    <a:stretch/>
                  </pic:blipFill>
                  <pic:spPr>
                    <a:xfrm>
                      <a:off x="0" y="0"/>
                      <a:ext cx="4774249" cy="3234017"/>
                    </a:xfrm>
                    <a:prstGeom prst="rect">
                      <a:avLst/>
                    </a:prstGeom>
                  </pic:spPr>
                </pic:pic>
              </a:graphicData>
            </a:graphic>
          </wp:inline>
        </w:drawing>
      </w:r>
    </w:p>
    <w:p w:rsidR="00761A0A" w:rsidP="00D51FFD" w:rsidRDefault="00761A0A" w14:paraId="7E0FC283" w14:textId="4294DF46">
      <w:pPr>
        <w:pStyle w:val="paragraph"/>
        <w:spacing w:before="0" w:beforeAutospacing="0" w:after="0" w:afterAutospacing="0"/>
        <w:textAlignment w:val="baseline"/>
        <w:rPr>
          <w:rStyle w:val="eop"/>
          <w:rFonts w:ascii="Open Sans" w:hAnsi="Open Sans" w:cs="Open Sans"/>
          <w:sz w:val="22"/>
          <w:szCs w:val="22"/>
        </w:rPr>
      </w:pPr>
    </w:p>
    <w:p w:rsidR="004F6F0C" w:rsidP="00D51FFD" w:rsidRDefault="0078480F" w14:paraId="4DFBC677" w14:textId="3EC75C92">
      <w:pPr>
        <w:pStyle w:val="paragraph"/>
        <w:spacing w:before="0" w:beforeAutospacing="0" w:after="0" w:afterAutospacing="0"/>
        <w:textAlignment w:val="baseline"/>
        <w:rPr>
          <w:rStyle w:val="eop"/>
          <w:rFonts w:ascii="Open Sans" w:hAnsi="Open Sans" w:cs="Open Sans"/>
          <w:sz w:val="22"/>
          <w:szCs w:val="22"/>
        </w:rPr>
      </w:pPr>
      <w:r w:rsidRPr="005E2C2F">
        <w:rPr>
          <w:rStyle w:val="eop"/>
          <w:rFonts w:ascii="Open Sans" w:hAnsi="Open Sans" w:cs="Open Sans"/>
          <w:b/>
          <w:bCs/>
          <w:sz w:val="22"/>
          <w:szCs w:val="22"/>
        </w:rPr>
        <w:t>Updating the PV and ESS HC Map Refresh Cycle</w:t>
      </w:r>
      <w:r>
        <w:rPr>
          <w:rStyle w:val="eop"/>
          <w:rFonts w:ascii="Open Sans" w:hAnsi="Open Sans" w:cs="Open Sans"/>
          <w:sz w:val="22"/>
          <w:szCs w:val="22"/>
        </w:rPr>
        <w:t xml:space="preserve"> </w:t>
      </w:r>
      <w:r>
        <w:br/>
      </w:r>
      <w:r w:rsidR="00761A0A">
        <w:rPr>
          <w:rStyle w:val="eop"/>
          <w:rFonts w:ascii="Open Sans" w:hAnsi="Open Sans" w:cs="Open Sans"/>
          <w:sz w:val="22"/>
          <w:szCs w:val="22"/>
        </w:rPr>
        <w:t xml:space="preserve">Every year the JU </w:t>
      </w:r>
      <w:r w:rsidR="008D414B">
        <w:rPr>
          <w:rStyle w:val="eop"/>
          <w:rFonts w:ascii="Open Sans" w:hAnsi="Open Sans" w:cs="Open Sans"/>
          <w:sz w:val="22"/>
          <w:szCs w:val="22"/>
        </w:rPr>
        <w:t xml:space="preserve">refresh </w:t>
      </w:r>
      <w:r w:rsidR="00761A0A">
        <w:rPr>
          <w:rStyle w:val="eop"/>
          <w:rFonts w:ascii="Open Sans" w:hAnsi="Open Sans" w:cs="Open Sans"/>
          <w:sz w:val="22"/>
          <w:szCs w:val="22"/>
        </w:rPr>
        <w:t>the PV HC Maps in October and the Storage HC maps in April.</w:t>
      </w:r>
      <w:r w:rsidR="00A2750E">
        <w:rPr>
          <w:rStyle w:val="eop"/>
          <w:rFonts w:ascii="Open Sans" w:hAnsi="Open Sans" w:cs="Open Sans"/>
          <w:sz w:val="22"/>
          <w:szCs w:val="22"/>
        </w:rPr>
        <w:t xml:space="preserve"> </w:t>
      </w:r>
      <w:r w:rsidR="0057525A">
        <w:rPr>
          <w:rStyle w:val="eop"/>
          <w:rFonts w:ascii="Open Sans" w:hAnsi="Open Sans" w:cs="Open Sans"/>
          <w:sz w:val="22"/>
          <w:szCs w:val="22"/>
        </w:rPr>
        <w:t>Starting in 2024</w:t>
      </w:r>
      <w:r w:rsidR="0001031A">
        <w:rPr>
          <w:rStyle w:val="eop"/>
          <w:rFonts w:ascii="Open Sans" w:hAnsi="Open Sans" w:cs="Open Sans"/>
          <w:sz w:val="22"/>
          <w:szCs w:val="22"/>
        </w:rPr>
        <w:t>, on an annual basis, the JU</w:t>
      </w:r>
      <w:r w:rsidR="0057525A">
        <w:rPr>
          <w:rStyle w:val="eop"/>
          <w:rFonts w:ascii="Open Sans" w:hAnsi="Open Sans" w:cs="Open Sans"/>
          <w:sz w:val="22"/>
          <w:szCs w:val="22"/>
        </w:rPr>
        <w:t xml:space="preserve"> will</w:t>
      </w:r>
      <w:r w:rsidR="0001031A">
        <w:rPr>
          <w:rStyle w:val="eop"/>
          <w:rFonts w:ascii="Open Sans" w:hAnsi="Open Sans" w:cs="Open Sans"/>
          <w:sz w:val="22"/>
          <w:szCs w:val="22"/>
        </w:rPr>
        <w:t xml:space="preserve"> refresh </w:t>
      </w:r>
      <w:r w:rsidR="004F6F0C">
        <w:rPr>
          <w:rStyle w:val="eop"/>
          <w:rFonts w:ascii="Open Sans" w:hAnsi="Open Sans" w:cs="Open Sans"/>
          <w:sz w:val="22"/>
          <w:szCs w:val="22"/>
        </w:rPr>
        <w:t xml:space="preserve">both </w:t>
      </w:r>
      <w:r w:rsidR="0001031A">
        <w:rPr>
          <w:rStyle w:val="eop"/>
          <w:rFonts w:ascii="Open Sans" w:hAnsi="Open Sans" w:cs="Open Sans"/>
          <w:sz w:val="22"/>
          <w:szCs w:val="22"/>
        </w:rPr>
        <w:t xml:space="preserve">the PV and Storage HC Maps in </w:t>
      </w:r>
      <w:r w:rsidR="00A35A4B">
        <w:rPr>
          <w:rStyle w:val="eop"/>
          <w:rFonts w:ascii="Open Sans" w:hAnsi="Open Sans" w:cs="Open Sans"/>
          <w:sz w:val="22"/>
          <w:szCs w:val="22"/>
        </w:rPr>
        <w:t>the spring</w:t>
      </w:r>
      <w:r w:rsidR="00492BA6">
        <w:rPr>
          <w:rStyle w:val="eop"/>
          <w:rFonts w:ascii="Open Sans" w:hAnsi="Open Sans" w:cs="Open Sans"/>
          <w:sz w:val="22"/>
          <w:szCs w:val="22"/>
        </w:rPr>
        <w:t xml:space="preserve"> to e</w:t>
      </w:r>
      <w:r w:rsidR="00A35A4B">
        <w:rPr>
          <w:rStyle w:val="eop"/>
          <w:rFonts w:ascii="Open Sans" w:hAnsi="Open Sans" w:cs="Open Sans"/>
          <w:sz w:val="22"/>
          <w:szCs w:val="22"/>
        </w:rPr>
        <w:t xml:space="preserve">nable resource alignment. </w:t>
      </w:r>
    </w:p>
    <w:p w:rsidR="00AA68A4" w:rsidP="00D51FFD" w:rsidRDefault="00AA68A4" w14:paraId="1D020082" w14:textId="617BDC2A">
      <w:pPr>
        <w:pStyle w:val="paragraph"/>
        <w:spacing w:before="0" w:beforeAutospacing="0" w:after="0" w:afterAutospacing="0"/>
        <w:textAlignment w:val="baseline"/>
        <w:rPr>
          <w:rStyle w:val="eop"/>
          <w:rFonts w:ascii="Open Sans" w:hAnsi="Open Sans" w:cs="Open Sans"/>
          <w:sz w:val="22"/>
          <w:szCs w:val="22"/>
        </w:rPr>
      </w:pPr>
    </w:p>
    <w:p w:rsidR="00AA68A4" w:rsidP="00D51FFD" w:rsidRDefault="00B9179B" w14:paraId="521DB695" w14:textId="1B97745A">
      <w:pPr>
        <w:pStyle w:val="paragraph"/>
        <w:spacing w:before="0" w:beforeAutospacing="0" w:after="0" w:afterAutospacing="0"/>
        <w:textAlignment w:val="baseline"/>
        <w:rPr>
          <w:rStyle w:val="eop"/>
          <w:rFonts w:ascii="Open Sans" w:hAnsi="Open Sans" w:cs="Open Sans"/>
          <w:b/>
          <w:bCs/>
          <w:sz w:val="22"/>
          <w:szCs w:val="22"/>
        </w:rPr>
      </w:pPr>
      <w:r w:rsidRPr="00E1790C">
        <w:rPr>
          <w:rStyle w:val="eop"/>
          <w:rFonts w:ascii="Open Sans" w:hAnsi="Open Sans" w:cs="Open Sans"/>
          <w:b/>
          <w:bCs/>
          <w:sz w:val="22"/>
          <w:szCs w:val="22"/>
        </w:rPr>
        <w:t>Next Steps for the ESS HC Map</w:t>
      </w:r>
      <w:r>
        <w:rPr>
          <w:rStyle w:val="eop"/>
          <w:rFonts w:ascii="Open Sans" w:hAnsi="Open Sans" w:cs="Open Sans"/>
          <w:b/>
          <w:bCs/>
          <w:sz w:val="22"/>
          <w:szCs w:val="22"/>
        </w:rPr>
        <w:t>s</w:t>
      </w:r>
    </w:p>
    <w:p w:rsidR="00B9179B" w:rsidP="00D51FFD" w:rsidRDefault="00D95A96" w14:paraId="2F16CF54" w14:textId="297C0EDA">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lastRenderedPageBreak/>
        <w:t xml:space="preserve">To maximize the value of the HC portal, the data </w:t>
      </w:r>
      <w:r w:rsidR="00ED1C8C">
        <w:rPr>
          <w:rStyle w:val="eop"/>
          <w:rFonts w:ascii="Open Sans" w:hAnsi="Open Sans" w:cs="Open Sans"/>
          <w:sz w:val="22"/>
          <w:szCs w:val="22"/>
        </w:rPr>
        <w:t xml:space="preserve">should </w:t>
      </w:r>
      <w:r w:rsidRPr="13CF7082" w:rsidR="55A43640">
        <w:rPr>
          <w:rStyle w:val="eop"/>
          <w:rFonts w:ascii="Open Sans" w:hAnsi="Open Sans" w:cs="Open Sans"/>
          <w:sz w:val="22"/>
          <w:szCs w:val="22"/>
        </w:rPr>
        <w:t>reflect</w:t>
      </w:r>
      <w:r w:rsidR="00ED1C8C">
        <w:rPr>
          <w:rStyle w:val="eop"/>
          <w:rFonts w:ascii="Open Sans" w:hAnsi="Open Sans" w:cs="Open Sans"/>
          <w:sz w:val="22"/>
          <w:szCs w:val="22"/>
        </w:rPr>
        <w:t xml:space="preserve"> the CESIR </w:t>
      </w:r>
      <w:r w:rsidRPr="13CF7082" w:rsidR="099FDA3E">
        <w:rPr>
          <w:rStyle w:val="eop"/>
          <w:rFonts w:ascii="Open Sans" w:hAnsi="Open Sans" w:cs="Open Sans"/>
          <w:sz w:val="22"/>
          <w:szCs w:val="22"/>
        </w:rPr>
        <w:t>process</w:t>
      </w:r>
      <w:r w:rsidRPr="13CF7082" w:rsidR="0FAA6838">
        <w:rPr>
          <w:rStyle w:val="eop"/>
          <w:rFonts w:ascii="Open Sans" w:hAnsi="Open Sans" w:cs="Open Sans"/>
          <w:sz w:val="22"/>
          <w:szCs w:val="22"/>
        </w:rPr>
        <w:t>.</w:t>
      </w:r>
      <w:r w:rsidR="00ED1C8C">
        <w:rPr>
          <w:rStyle w:val="eop"/>
          <w:rFonts w:ascii="Open Sans" w:hAnsi="Open Sans" w:cs="Open Sans"/>
          <w:sz w:val="22"/>
          <w:szCs w:val="22"/>
        </w:rPr>
        <w:t xml:space="preserve"> </w:t>
      </w:r>
      <w:r w:rsidR="00865A37">
        <w:rPr>
          <w:rStyle w:val="eop"/>
          <w:rFonts w:ascii="Open Sans" w:hAnsi="Open Sans" w:cs="Open Sans"/>
          <w:sz w:val="22"/>
          <w:szCs w:val="22"/>
        </w:rPr>
        <w:t xml:space="preserve">The </w:t>
      </w:r>
      <w:r w:rsidR="00AA3CB1">
        <w:rPr>
          <w:rStyle w:val="eop"/>
          <w:rFonts w:ascii="Open Sans" w:hAnsi="Open Sans" w:cs="Open Sans"/>
          <w:sz w:val="22"/>
          <w:szCs w:val="22"/>
        </w:rPr>
        <w:t xml:space="preserve">Integrated Planning Working Group </w:t>
      </w:r>
      <w:r w:rsidR="00F560A9">
        <w:rPr>
          <w:rStyle w:val="eop"/>
          <w:rFonts w:ascii="Open Sans" w:hAnsi="Open Sans" w:cs="Open Sans"/>
          <w:sz w:val="22"/>
          <w:szCs w:val="22"/>
        </w:rPr>
        <w:t>requested the Interconnection Technical Working Group (ITWG) discuss and align upon use-cases with developers</w:t>
      </w:r>
      <w:r w:rsidR="00DF1E85">
        <w:rPr>
          <w:rStyle w:val="eop"/>
          <w:rFonts w:ascii="Open Sans" w:hAnsi="Open Sans" w:cs="Open Sans"/>
          <w:sz w:val="22"/>
          <w:szCs w:val="22"/>
        </w:rPr>
        <w:t xml:space="preserve"> with the goal of adding functionality to the HC maps in alignment with ITWG. </w:t>
      </w:r>
    </w:p>
    <w:p w:rsidR="00124B6F" w:rsidP="00D51FFD" w:rsidRDefault="00124B6F" w14:paraId="1C4803CF" w14:textId="77777777">
      <w:pPr>
        <w:pStyle w:val="paragraph"/>
        <w:spacing w:before="0" w:beforeAutospacing="0" w:after="0" w:afterAutospacing="0"/>
        <w:textAlignment w:val="baseline"/>
        <w:rPr>
          <w:rStyle w:val="eop"/>
          <w:rFonts w:ascii="Open Sans" w:hAnsi="Open Sans" w:cs="Open Sans"/>
          <w:sz w:val="22"/>
          <w:szCs w:val="22"/>
        </w:rPr>
      </w:pPr>
    </w:p>
    <w:p w:rsidRPr="00D95A96" w:rsidR="00124B6F" w:rsidP="00D51FFD" w:rsidRDefault="000237E8" w14:paraId="650696E6" w14:textId="187BAFAF">
      <w:pPr>
        <w:pStyle w:val="paragraph"/>
        <w:spacing w:before="0" w:beforeAutospacing="0" w:after="0" w:afterAutospacing="0"/>
        <w:textAlignment w:val="baseline"/>
        <w:rPr>
          <w:rStyle w:val="eop"/>
          <w:rFonts w:ascii="Open Sans" w:hAnsi="Open Sans" w:cs="Open Sans"/>
          <w:sz w:val="22"/>
          <w:szCs w:val="22"/>
        </w:rPr>
      </w:pPr>
      <w:r>
        <w:rPr>
          <w:rStyle w:val="eop"/>
          <w:rFonts w:ascii="Open Sans" w:hAnsi="Open Sans" w:cs="Open Sans"/>
          <w:sz w:val="22"/>
          <w:szCs w:val="22"/>
        </w:rPr>
        <w:t xml:space="preserve">At the last ITWG meeting with </w:t>
      </w:r>
      <w:r w:rsidRPr="13CF7082" w:rsidR="099FDA3E">
        <w:rPr>
          <w:rStyle w:val="eop"/>
          <w:rFonts w:ascii="Open Sans" w:hAnsi="Open Sans" w:cs="Open Sans"/>
          <w:sz w:val="22"/>
          <w:szCs w:val="22"/>
        </w:rPr>
        <w:t>i</w:t>
      </w:r>
      <w:r w:rsidRPr="13CF7082" w:rsidR="79B80572">
        <w:rPr>
          <w:rStyle w:val="eop"/>
          <w:rFonts w:ascii="Open Sans" w:hAnsi="Open Sans" w:cs="Open Sans"/>
          <w:sz w:val="22"/>
          <w:szCs w:val="22"/>
        </w:rPr>
        <w:t>ndustry</w:t>
      </w:r>
      <w:r w:rsidRPr="13CF7082" w:rsidR="099FDA3E">
        <w:rPr>
          <w:rStyle w:val="eop"/>
          <w:rFonts w:ascii="Open Sans" w:hAnsi="Open Sans" w:cs="Open Sans"/>
          <w:sz w:val="22"/>
          <w:szCs w:val="22"/>
        </w:rPr>
        <w:t xml:space="preserve"> stakeholders</w:t>
      </w:r>
      <w:r>
        <w:rPr>
          <w:rStyle w:val="eop"/>
          <w:rFonts w:ascii="Open Sans" w:hAnsi="Open Sans" w:cs="Open Sans"/>
          <w:sz w:val="22"/>
          <w:szCs w:val="22"/>
        </w:rPr>
        <w:t xml:space="preserve"> and Staff on 9/21, each of the JU presented their preliminary energy storage schedules. The JU has yet to receive feedback from </w:t>
      </w:r>
      <w:r w:rsidRPr="13CF7082" w:rsidR="099FDA3E">
        <w:rPr>
          <w:rStyle w:val="eop"/>
          <w:rFonts w:ascii="Open Sans" w:hAnsi="Open Sans" w:cs="Open Sans"/>
          <w:sz w:val="22"/>
          <w:szCs w:val="22"/>
        </w:rPr>
        <w:t>industry stakeholders</w:t>
      </w:r>
      <w:r w:rsidRPr="13CF7082" w:rsidR="79B80572">
        <w:rPr>
          <w:rStyle w:val="eop"/>
          <w:rFonts w:ascii="Open Sans" w:hAnsi="Open Sans" w:cs="Open Sans"/>
          <w:sz w:val="22"/>
          <w:szCs w:val="22"/>
        </w:rPr>
        <w:t>.</w:t>
      </w:r>
      <w:r>
        <w:rPr>
          <w:rStyle w:val="eop"/>
          <w:rFonts w:ascii="Open Sans" w:hAnsi="Open Sans" w:cs="Open Sans"/>
          <w:sz w:val="22"/>
          <w:szCs w:val="22"/>
        </w:rPr>
        <w:t xml:space="preserve"> </w:t>
      </w:r>
      <w:r w:rsidR="00E83B2F">
        <w:rPr>
          <w:rStyle w:val="eop"/>
          <w:rFonts w:ascii="Open Sans" w:hAnsi="Open Sans" w:cs="Open Sans"/>
          <w:sz w:val="22"/>
          <w:szCs w:val="22"/>
        </w:rPr>
        <w:t xml:space="preserve">DPS Staff </w:t>
      </w:r>
      <w:proofErr w:type="gramStart"/>
      <w:r w:rsidR="00E83B2F">
        <w:rPr>
          <w:rStyle w:val="eop"/>
          <w:rFonts w:ascii="Open Sans" w:hAnsi="Open Sans" w:cs="Open Sans"/>
          <w:sz w:val="22"/>
          <w:szCs w:val="22"/>
        </w:rPr>
        <w:t>is</w:t>
      </w:r>
      <w:proofErr w:type="gramEnd"/>
      <w:r w:rsidR="00E83B2F">
        <w:rPr>
          <w:rStyle w:val="eop"/>
          <w:rFonts w:ascii="Open Sans" w:hAnsi="Open Sans" w:cs="Open Sans"/>
          <w:sz w:val="22"/>
          <w:szCs w:val="22"/>
        </w:rPr>
        <w:t xml:space="preserve"> working to set up</w:t>
      </w:r>
      <w:r w:rsidR="00D464C1">
        <w:rPr>
          <w:rStyle w:val="eop"/>
          <w:rFonts w:ascii="Open Sans" w:hAnsi="Open Sans" w:cs="Open Sans"/>
          <w:sz w:val="22"/>
          <w:szCs w:val="22"/>
        </w:rPr>
        <w:t xml:space="preserve"> meetings between the JU and </w:t>
      </w:r>
      <w:r w:rsidRPr="13CF7082" w:rsidR="099FDA3E">
        <w:rPr>
          <w:rStyle w:val="eop"/>
          <w:rFonts w:ascii="Open Sans" w:hAnsi="Open Sans" w:cs="Open Sans"/>
          <w:sz w:val="22"/>
          <w:szCs w:val="22"/>
        </w:rPr>
        <w:t>industry stakeholders</w:t>
      </w:r>
      <w:r w:rsidR="00D464C1">
        <w:rPr>
          <w:rStyle w:val="eop"/>
          <w:rFonts w:ascii="Open Sans" w:hAnsi="Open Sans" w:cs="Open Sans"/>
          <w:sz w:val="22"/>
          <w:szCs w:val="22"/>
        </w:rPr>
        <w:t xml:space="preserve"> to further discuss the ESS schedules. </w:t>
      </w:r>
    </w:p>
    <w:p w:rsidR="00D51FFD" w:rsidP="00D51FFD" w:rsidRDefault="00D51FFD" w14:paraId="0B47F06A" w14:textId="4294DF46">
      <w:pPr>
        <w:pStyle w:val="paragraph"/>
        <w:spacing w:before="0" w:beforeAutospacing="0" w:after="0" w:afterAutospacing="0"/>
        <w:textAlignment w:val="baseline"/>
        <w:rPr>
          <w:rStyle w:val="eop"/>
          <w:rFonts w:ascii="Open Sans" w:hAnsi="Open Sans" w:cs="Open Sans"/>
          <w:color w:val="2F5496"/>
          <w:sz w:val="26"/>
          <w:szCs w:val="26"/>
        </w:rPr>
      </w:pPr>
    </w:p>
    <w:p w:rsidRPr="00E1790C" w:rsidR="00E10D18" w:rsidP="00836AFD" w:rsidRDefault="00E10D18" w14:paraId="69F85F2D" w14:textId="3EC75C92">
      <w:pPr>
        <w:pStyle w:val="paragraph"/>
        <w:spacing w:before="0" w:beforeAutospacing="0" w:after="0" w:afterAutospacing="0"/>
        <w:textAlignment w:val="baseline"/>
        <w:rPr>
          <w:rFonts w:ascii="Open Sans" w:hAnsi="Open Sans" w:cs="Open Sans"/>
          <w:b/>
          <w:bCs/>
          <w:sz w:val="22"/>
          <w:szCs w:val="22"/>
        </w:rPr>
      </w:pPr>
      <w:r w:rsidRPr="00E1790C">
        <w:rPr>
          <w:rFonts w:ascii="Open Sans" w:hAnsi="Open Sans" w:cs="Open Sans"/>
          <w:b/>
          <w:bCs/>
          <w:sz w:val="22"/>
          <w:szCs w:val="22"/>
        </w:rPr>
        <w:t>In Discussion: Electrification Maps</w:t>
      </w:r>
    </w:p>
    <w:p w:rsidR="00407E87" w:rsidP="00836AFD" w:rsidRDefault="00CB5D49" w14:paraId="3FD3758F" w14:textId="0A01EC6D">
      <w:pPr>
        <w:pStyle w:val="paragraph"/>
        <w:spacing w:before="0" w:beforeAutospacing="0" w:after="0" w:afterAutospacing="0"/>
        <w:textAlignment w:val="baseline"/>
        <w:rPr>
          <w:rFonts w:ascii="Open Sans" w:hAnsi="Open Sans" w:cs="Open Sans"/>
          <w:sz w:val="22"/>
          <w:szCs w:val="22"/>
        </w:rPr>
      </w:pPr>
      <w:r>
        <w:rPr>
          <w:rFonts w:ascii="Open Sans" w:hAnsi="Open Sans" w:cs="Open Sans"/>
          <w:sz w:val="22"/>
          <w:szCs w:val="22"/>
        </w:rPr>
        <w:t xml:space="preserve">Two orders are directing the </w:t>
      </w:r>
      <w:r w:rsidRPr="13CF7082" w:rsidR="099FDA3E">
        <w:rPr>
          <w:rFonts w:ascii="Open Sans" w:hAnsi="Open Sans" w:cs="Open Sans"/>
          <w:sz w:val="22"/>
          <w:szCs w:val="22"/>
        </w:rPr>
        <w:t>expansion</w:t>
      </w:r>
      <w:r>
        <w:rPr>
          <w:rFonts w:ascii="Open Sans" w:hAnsi="Open Sans" w:cs="Open Sans"/>
          <w:sz w:val="22"/>
          <w:szCs w:val="22"/>
        </w:rPr>
        <w:t xml:space="preserve"> of the EV Load Capacity Maps to </w:t>
      </w:r>
      <w:r w:rsidRPr="13CF7082" w:rsidR="099FDA3E">
        <w:rPr>
          <w:rFonts w:ascii="Open Sans" w:hAnsi="Open Sans" w:cs="Open Sans"/>
          <w:sz w:val="22"/>
          <w:szCs w:val="22"/>
        </w:rPr>
        <w:t>include heating</w:t>
      </w:r>
      <w:r w:rsidRPr="13CF7082" w:rsidR="5F18FEDD">
        <w:rPr>
          <w:rFonts w:ascii="Open Sans" w:hAnsi="Open Sans" w:cs="Open Sans"/>
          <w:sz w:val="22"/>
          <w:szCs w:val="22"/>
        </w:rPr>
        <w:t xml:space="preserve"> </w:t>
      </w:r>
      <w:r w:rsidRPr="13CF7082" w:rsidR="099FDA3E">
        <w:rPr>
          <w:rFonts w:ascii="Open Sans" w:hAnsi="Open Sans" w:cs="Open Sans"/>
          <w:sz w:val="22"/>
          <w:szCs w:val="22"/>
        </w:rPr>
        <w:t>el</w:t>
      </w:r>
      <w:r w:rsidRPr="13CF7082" w:rsidR="5F18FEDD">
        <w:rPr>
          <w:rFonts w:ascii="Open Sans" w:hAnsi="Open Sans" w:cs="Open Sans"/>
          <w:sz w:val="22"/>
          <w:szCs w:val="22"/>
        </w:rPr>
        <w:t>ectrification</w:t>
      </w:r>
      <w:r w:rsidR="004C16A6">
        <w:rPr>
          <w:rFonts w:ascii="Open Sans" w:hAnsi="Open Sans" w:cs="Open Sans"/>
          <w:sz w:val="22"/>
          <w:szCs w:val="22"/>
        </w:rPr>
        <w:t>: the Electric Vehicle Process Mid-Point Review and the Energy Efficiency and Building Electrification Order</w:t>
      </w:r>
      <w:r w:rsidR="000D39D4">
        <w:rPr>
          <w:rFonts w:ascii="Open Sans" w:hAnsi="Open Sans" w:cs="Open Sans"/>
          <w:sz w:val="22"/>
          <w:szCs w:val="22"/>
        </w:rPr>
        <w:t xml:space="preserve"> </w:t>
      </w:r>
      <w:r w:rsidR="00D567A7">
        <w:rPr>
          <w:rFonts w:ascii="Open Sans" w:hAnsi="Open Sans" w:cs="Open Sans"/>
          <w:sz w:val="22"/>
          <w:szCs w:val="22"/>
        </w:rPr>
        <w:t xml:space="preserve">issued and effective on July 20, 2023. </w:t>
      </w:r>
      <w:r w:rsidR="004C41EC">
        <w:rPr>
          <w:rFonts w:ascii="Open Sans" w:hAnsi="Open Sans" w:cs="Open Sans"/>
          <w:sz w:val="22"/>
          <w:szCs w:val="22"/>
        </w:rPr>
        <w:t xml:space="preserve">In compliance with these orders, the JU is in communication with DPS Staff to </w:t>
      </w:r>
      <w:r w:rsidR="00D90406">
        <w:rPr>
          <w:rFonts w:ascii="Open Sans" w:hAnsi="Open Sans" w:cs="Open Sans"/>
          <w:sz w:val="22"/>
          <w:szCs w:val="22"/>
        </w:rPr>
        <w:t xml:space="preserve">update the EV maps to include functionality aligned with </w:t>
      </w:r>
      <w:r w:rsidR="008D08DB">
        <w:rPr>
          <w:rFonts w:ascii="Open Sans" w:hAnsi="Open Sans" w:cs="Open Sans"/>
          <w:sz w:val="22"/>
          <w:szCs w:val="22"/>
        </w:rPr>
        <w:t>greater electrification use-cases</w:t>
      </w:r>
      <w:r w:rsidR="00A13B0D">
        <w:rPr>
          <w:rFonts w:ascii="Open Sans" w:hAnsi="Open Sans" w:cs="Open Sans"/>
          <w:sz w:val="22"/>
          <w:szCs w:val="22"/>
        </w:rPr>
        <w:t xml:space="preserve">. </w:t>
      </w:r>
    </w:p>
    <w:p w:rsidR="00DB426C" w:rsidP="00623716" w:rsidRDefault="00DB426C" w14:paraId="7BD97066" w14:textId="77777777">
      <w:pPr>
        <w:pStyle w:val="paragraph"/>
        <w:spacing w:before="0" w:beforeAutospacing="0" w:after="0" w:afterAutospacing="0"/>
        <w:jc w:val="both"/>
        <w:textAlignment w:val="baseline"/>
        <w:rPr>
          <w:rFonts w:ascii="Segoe UI" w:hAnsi="Segoe UI" w:cs="Segoe UI"/>
          <w:sz w:val="18"/>
          <w:szCs w:val="18"/>
        </w:rPr>
      </w:pPr>
    </w:p>
    <w:p w:rsidR="00623716" w:rsidP="00623716" w:rsidRDefault="00D464C1" w14:paraId="6E8B9890" w14:textId="43260CB7">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color w:val="2F5496"/>
          <w:sz w:val="26"/>
          <w:szCs w:val="26"/>
        </w:rPr>
        <w:t>Stakeholder Participation Requested!</w:t>
      </w:r>
    </w:p>
    <w:p w:rsidR="00D464C1" w:rsidP="34D46763" w:rsidRDefault="008952F0" w14:paraId="1D26D1B0" w14:textId="686652DF">
      <w:pPr>
        <w:pStyle w:val="paragraph"/>
        <w:spacing w:before="0" w:beforeAutospacing="0" w:after="0" w:afterAutospacing="0"/>
        <w:jc w:val="both"/>
        <w:textAlignment w:val="baseline"/>
        <w:rPr>
          <w:rStyle w:val="normaltextrun"/>
          <w:rFonts w:ascii="Open Sans" w:hAnsi="Open Sans" w:cs="Open Sans"/>
          <w:sz w:val="22"/>
          <w:szCs w:val="22"/>
        </w:rPr>
      </w:pPr>
      <w:r w:rsidRPr="34D46763">
        <w:rPr>
          <w:rStyle w:val="normaltextrun"/>
          <w:rFonts w:ascii="Open Sans" w:hAnsi="Open Sans" w:cs="Open Sans"/>
          <w:sz w:val="22"/>
          <w:szCs w:val="22"/>
        </w:rPr>
        <w:t>Stakeholder feedback is integral to progressing the HC maps. The JU seeks to continue providing additional functionality</w:t>
      </w:r>
      <w:r w:rsidRPr="34D46763" w:rsidR="007D5070">
        <w:rPr>
          <w:rStyle w:val="normaltextrun"/>
          <w:rFonts w:ascii="Open Sans" w:hAnsi="Open Sans" w:cs="Open Sans"/>
          <w:sz w:val="22"/>
          <w:szCs w:val="22"/>
        </w:rPr>
        <w:t xml:space="preserve"> and value </w:t>
      </w:r>
      <w:r w:rsidRPr="34D46763">
        <w:rPr>
          <w:rStyle w:val="normaltextrun"/>
          <w:rFonts w:ascii="Open Sans" w:hAnsi="Open Sans" w:cs="Open Sans"/>
          <w:sz w:val="22"/>
          <w:szCs w:val="22"/>
        </w:rPr>
        <w:t>in alignment with stakeholder needs</w:t>
      </w:r>
      <w:r w:rsidRPr="34D46763" w:rsidR="007D5070">
        <w:rPr>
          <w:rStyle w:val="normaltextrun"/>
          <w:rFonts w:ascii="Open Sans" w:hAnsi="Open Sans" w:cs="Open Sans"/>
          <w:sz w:val="22"/>
          <w:szCs w:val="22"/>
        </w:rPr>
        <w:t xml:space="preserve">. To this end, the JU has scheduled </w:t>
      </w:r>
      <w:proofErr w:type="gramStart"/>
      <w:r w:rsidRPr="34D46763" w:rsidR="007D5070">
        <w:rPr>
          <w:rStyle w:val="normaltextrun"/>
          <w:rFonts w:ascii="Open Sans" w:hAnsi="Open Sans" w:cs="Open Sans"/>
          <w:sz w:val="22"/>
          <w:szCs w:val="22"/>
        </w:rPr>
        <w:t>a HC</w:t>
      </w:r>
      <w:proofErr w:type="gramEnd"/>
      <w:r w:rsidRPr="34D46763" w:rsidR="007D5070">
        <w:rPr>
          <w:rStyle w:val="normaltextrun"/>
          <w:rFonts w:ascii="Open Sans" w:hAnsi="Open Sans" w:cs="Open Sans"/>
          <w:sz w:val="22"/>
          <w:szCs w:val="22"/>
        </w:rPr>
        <w:t xml:space="preserve"> Maps Stakeholder session on November 2, 2023</w:t>
      </w:r>
      <w:r w:rsidRPr="34D46763" w:rsidR="005D622B">
        <w:rPr>
          <w:rStyle w:val="normaltextrun"/>
          <w:rFonts w:ascii="Open Sans" w:hAnsi="Open Sans" w:cs="Open Sans"/>
          <w:sz w:val="22"/>
          <w:szCs w:val="22"/>
        </w:rPr>
        <w:t>,</w:t>
      </w:r>
      <w:r w:rsidRPr="34D46763" w:rsidR="007D5070">
        <w:rPr>
          <w:rStyle w:val="normaltextrun"/>
          <w:rFonts w:ascii="Open Sans" w:hAnsi="Open Sans" w:cs="Open Sans"/>
          <w:sz w:val="22"/>
          <w:szCs w:val="22"/>
        </w:rPr>
        <w:t xml:space="preserve"> from 12:00pm – 1:30 pm ET. </w:t>
      </w:r>
      <w:r w:rsidRPr="34D46763" w:rsidR="005D622B">
        <w:rPr>
          <w:rStyle w:val="normaltextrun"/>
          <w:rFonts w:ascii="Open Sans" w:hAnsi="Open Sans" w:cs="Open Sans"/>
          <w:sz w:val="22"/>
          <w:szCs w:val="22"/>
        </w:rPr>
        <w:t>At this stakeholder session, the JU will review progress and updates, discuss next steps for the HC Maps</w:t>
      </w:r>
      <w:r w:rsidRPr="13CF7082" w:rsidR="099FDA3E">
        <w:rPr>
          <w:rStyle w:val="normaltextrun"/>
          <w:rFonts w:ascii="Open Sans" w:hAnsi="Open Sans" w:cs="Open Sans"/>
          <w:sz w:val="22"/>
          <w:szCs w:val="22"/>
        </w:rPr>
        <w:t>,</w:t>
      </w:r>
      <w:r w:rsidRPr="34D46763" w:rsidR="005D622B">
        <w:rPr>
          <w:rStyle w:val="normaltextrun"/>
          <w:rFonts w:ascii="Open Sans" w:hAnsi="Open Sans" w:cs="Open Sans"/>
          <w:sz w:val="22"/>
          <w:szCs w:val="22"/>
        </w:rPr>
        <w:t xml:space="preserve"> and seek stakeholder feedback. </w:t>
      </w:r>
      <w:r w:rsidRPr="34D46763" w:rsidR="007D5070">
        <w:rPr>
          <w:rStyle w:val="normaltextrun"/>
          <w:rFonts w:ascii="Open Sans" w:hAnsi="Open Sans" w:cs="Open Sans"/>
          <w:sz w:val="22"/>
          <w:szCs w:val="22"/>
        </w:rPr>
        <w:t xml:space="preserve">Log-in information </w:t>
      </w:r>
      <w:r w:rsidRPr="34D46763" w:rsidR="005D622B">
        <w:rPr>
          <w:rStyle w:val="normaltextrun"/>
          <w:rFonts w:ascii="Open Sans" w:hAnsi="Open Sans" w:cs="Open Sans"/>
          <w:sz w:val="22"/>
          <w:szCs w:val="22"/>
        </w:rPr>
        <w:t xml:space="preserve">for the stakeholder session </w:t>
      </w:r>
      <w:r w:rsidRPr="34D46763" w:rsidR="007D5070">
        <w:rPr>
          <w:rStyle w:val="normaltextrun"/>
          <w:rFonts w:ascii="Open Sans" w:hAnsi="Open Sans" w:cs="Open Sans"/>
          <w:sz w:val="22"/>
          <w:szCs w:val="22"/>
        </w:rPr>
        <w:t xml:space="preserve">can be found </w:t>
      </w:r>
      <w:hyperlink w:history="1" r:id="rId15">
        <w:r w:rsidRPr="008E1F9B" w:rsidR="00E95577">
          <w:rPr>
            <w:rStyle w:val="Hyperlink"/>
            <w:rFonts w:ascii="Open Sans" w:hAnsi="Open Sans" w:cs="Open Sans"/>
            <w:sz w:val="22"/>
            <w:szCs w:val="22"/>
          </w:rPr>
          <w:t>here</w:t>
        </w:r>
      </w:hyperlink>
      <w:r w:rsidRPr="13CF7082" w:rsidR="015FADBD">
        <w:rPr>
          <w:rStyle w:val="normaltextrun"/>
          <w:rFonts w:ascii="Open Sans" w:hAnsi="Open Sans" w:cs="Open Sans"/>
          <w:sz w:val="22"/>
          <w:szCs w:val="22"/>
        </w:rPr>
        <w:t>.</w:t>
      </w:r>
    </w:p>
    <w:p w:rsidR="00CD48A2" w:rsidP="00E1790C" w:rsidRDefault="00CD48A2" w14:paraId="4F963A38" w14:textId="77777777">
      <w:pPr>
        <w:pStyle w:val="paragraph"/>
        <w:spacing w:before="0" w:beforeAutospacing="0" w:after="0" w:afterAutospacing="0"/>
        <w:jc w:val="both"/>
        <w:textAlignment w:val="baseline"/>
        <w:rPr>
          <w:rFonts w:ascii="Open Sans" w:hAnsi="Open Sans" w:eastAsia="Open Sans" w:cs="Open Sans"/>
          <w:sz w:val="22"/>
          <w:szCs w:val="22"/>
        </w:rPr>
      </w:pPr>
    </w:p>
    <w:p w:rsidRPr="00830F95" w:rsidR="00CD48A2" w:rsidP="00CD48A2" w:rsidRDefault="00830F95" w14:paraId="4732F9C4" w14:textId="011503E4">
      <w:pPr>
        <w:rPr>
          <w:rFonts w:ascii="Open Sans" w:hAnsi="Open Sans" w:eastAsia="Open Sans" w:cs="Open Sans"/>
          <w:b/>
          <w:bCs/>
          <w:color w:val="2F5496"/>
          <w:sz w:val="32"/>
          <w:szCs w:val="32"/>
        </w:rPr>
      </w:pPr>
      <w:r>
        <w:rPr>
          <w:rFonts w:ascii="Open Sans" w:hAnsi="Open Sans" w:eastAsia="Open Sans" w:cs="Open Sans"/>
          <w:b/>
          <w:bCs/>
          <w:color w:val="2F5496" w:themeColor="accent1" w:themeShade="BF"/>
          <w:sz w:val="32"/>
          <w:szCs w:val="32"/>
        </w:rPr>
        <w:t>Joint Utilities Continue Work on Facilitating Storage Interconnections</w:t>
      </w:r>
      <w:r w:rsidR="00047440">
        <w:rPr>
          <w:rFonts w:ascii="Open Sans" w:hAnsi="Open Sans" w:eastAsia="Open Sans" w:cs="Open Sans"/>
          <w:b/>
          <w:bCs/>
          <w:color w:val="2F5496" w:themeColor="accent1" w:themeShade="BF"/>
          <w:sz w:val="32"/>
          <w:szCs w:val="32"/>
        </w:rPr>
        <w:t xml:space="preserve"> and Exploring </w:t>
      </w:r>
      <w:r w:rsidR="00FD2A9A">
        <w:rPr>
          <w:rFonts w:ascii="Open Sans" w:hAnsi="Open Sans" w:eastAsia="Open Sans" w:cs="Open Sans"/>
          <w:b/>
          <w:bCs/>
          <w:color w:val="2F5496" w:themeColor="accent1" w:themeShade="BF"/>
          <w:sz w:val="32"/>
          <w:szCs w:val="32"/>
        </w:rPr>
        <w:t>Use of EPRI’s Common File Format for Inverter Settings</w:t>
      </w:r>
    </w:p>
    <w:p w:rsidR="00A858EB" w:rsidP="00CD48A2" w:rsidRDefault="00C26E6D" w14:paraId="036258DE" w14:textId="18190F87">
      <w:pPr>
        <w:rPr>
          <w:rFonts w:ascii="Open Sans" w:hAnsi="Open Sans" w:eastAsia="Open Sans" w:cs="Open Sans"/>
          <w:sz w:val="22"/>
          <w:szCs w:val="22"/>
        </w:rPr>
      </w:pPr>
      <w:r>
        <w:rPr>
          <w:rFonts w:ascii="Open Sans" w:hAnsi="Open Sans" w:eastAsia="Open Sans" w:cs="Open Sans"/>
          <w:sz w:val="22"/>
          <w:szCs w:val="22"/>
        </w:rPr>
        <w:t xml:space="preserve">The JU </w:t>
      </w:r>
      <w:proofErr w:type="gramStart"/>
      <w:r w:rsidR="00A858EB">
        <w:rPr>
          <w:rFonts w:ascii="Open Sans" w:hAnsi="Open Sans" w:eastAsia="Open Sans" w:cs="Open Sans"/>
          <w:sz w:val="22"/>
          <w:szCs w:val="22"/>
        </w:rPr>
        <w:t>continue</w:t>
      </w:r>
      <w:proofErr w:type="gramEnd"/>
      <w:r>
        <w:rPr>
          <w:rFonts w:ascii="Open Sans" w:hAnsi="Open Sans" w:eastAsia="Open Sans" w:cs="Open Sans"/>
          <w:sz w:val="22"/>
          <w:szCs w:val="22"/>
        </w:rPr>
        <w:t xml:space="preserve"> to work collaboratively with developers to explore options for facilitating diverse use cases and applications for battery energy storage systems (BESS) assets and to increase their penetration on the distribution system. The JU’s work with developers includes discussions on the provision of hourly load data so that BESS can be sized appropriately, providing information on operational restrictions for specific feeders and substations, provisions associated with the shifting of operating windows and use cases, and potential ways to align BESS operating windows with time periods that provide developers and their storage assets with the most economic value. </w:t>
      </w:r>
    </w:p>
    <w:p w:rsidR="00A858EB" w:rsidP="00CD48A2" w:rsidRDefault="00A858EB" w14:paraId="3A44FBF8" w14:textId="77777777">
      <w:pPr>
        <w:rPr>
          <w:rFonts w:ascii="Open Sans" w:hAnsi="Open Sans" w:eastAsia="Open Sans" w:cs="Open Sans"/>
          <w:sz w:val="22"/>
          <w:szCs w:val="22"/>
        </w:rPr>
      </w:pPr>
    </w:p>
    <w:p w:rsidR="00A858EB" w:rsidP="00CD48A2" w:rsidRDefault="0088671A" w14:paraId="58EFE765" w14:textId="4ACE41F7">
      <w:pPr>
        <w:rPr>
          <w:rFonts w:ascii="Open Sans" w:hAnsi="Open Sans" w:eastAsia="Open Sans" w:cs="Open Sans"/>
          <w:sz w:val="22"/>
          <w:szCs w:val="22"/>
        </w:rPr>
      </w:pPr>
      <w:r>
        <w:rPr>
          <w:rFonts w:ascii="Open Sans" w:hAnsi="Open Sans" w:eastAsia="Open Sans" w:cs="Open Sans"/>
          <w:sz w:val="22"/>
          <w:szCs w:val="22"/>
        </w:rPr>
        <w:t>Accordingly</w:t>
      </w:r>
      <w:r w:rsidR="00A858EB">
        <w:rPr>
          <w:rFonts w:ascii="Open Sans" w:hAnsi="Open Sans" w:eastAsia="Open Sans" w:cs="Open Sans"/>
          <w:sz w:val="22"/>
          <w:szCs w:val="22"/>
        </w:rPr>
        <w:t>, each JU member has created</w:t>
      </w:r>
      <w:r w:rsidR="00BA65EF">
        <w:rPr>
          <w:rFonts w:ascii="Open Sans" w:hAnsi="Open Sans" w:eastAsia="Open Sans" w:cs="Open Sans"/>
          <w:sz w:val="22"/>
          <w:szCs w:val="22"/>
        </w:rPr>
        <w:t xml:space="preserve"> and supplied territory – wide charge and discharge </w:t>
      </w:r>
      <w:r w:rsidR="002540C7">
        <w:rPr>
          <w:rFonts w:ascii="Open Sans" w:hAnsi="Open Sans" w:eastAsia="Open Sans" w:cs="Open Sans"/>
          <w:sz w:val="22"/>
          <w:szCs w:val="22"/>
        </w:rPr>
        <w:t>B</w:t>
      </w:r>
      <w:r w:rsidR="00BA65EF">
        <w:rPr>
          <w:rFonts w:ascii="Open Sans" w:hAnsi="Open Sans" w:eastAsia="Open Sans" w:cs="Open Sans"/>
          <w:sz w:val="22"/>
          <w:szCs w:val="22"/>
        </w:rPr>
        <w:t xml:space="preserve">ESS schedules to developers. </w:t>
      </w:r>
      <w:r w:rsidR="002540C7">
        <w:rPr>
          <w:rFonts w:ascii="Open Sans" w:hAnsi="Open Sans" w:eastAsia="Open Sans" w:cs="Open Sans"/>
          <w:sz w:val="22"/>
          <w:szCs w:val="22"/>
        </w:rPr>
        <w:t>The JU created these schedules after examining the operational characteristics of existing BESS assets</w:t>
      </w:r>
      <w:r w:rsidR="00965801">
        <w:rPr>
          <w:rFonts w:ascii="Open Sans" w:hAnsi="Open Sans" w:eastAsia="Open Sans" w:cs="Open Sans"/>
          <w:sz w:val="22"/>
          <w:szCs w:val="22"/>
        </w:rPr>
        <w:t xml:space="preserve"> and load patterns</w:t>
      </w:r>
      <w:r w:rsidR="002540C7">
        <w:rPr>
          <w:rFonts w:ascii="Open Sans" w:hAnsi="Open Sans" w:eastAsia="Open Sans" w:cs="Open Sans"/>
          <w:sz w:val="22"/>
          <w:szCs w:val="22"/>
        </w:rPr>
        <w:t xml:space="preserve"> on their </w:t>
      </w:r>
      <w:r w:rsidR="002540C7">
        <w:rPr>
          <w:rFonts w:ascii="Open Sans" w:hAnsi="Open Sans" w:eastAsia="Open Sans" w:cs="Open Sans"/>
          <w:sz w:val="22"/>
          <w:szCs w:val="22"/>
        </w:rPr>
        <w:lastRenderedPageBreak/>
        <w:t>distribution systems</w:t>
      </w:r>
      <w:r w:rsidR="00965801">
        <w:rPr>
          <w:rFonts w:ascii="Open Sans" w:hAnsi="Open Sans" w:eastAsia="Open Sans" w:cs="Open Sans"/>
          <w:sz w:val="22"/>
          <w:szCs w:val="22"/>
        </w:rPr>
        <w:t>.</w:t>
      </w:r>
      <w:r w:rsidR="00855894">
        <w:rPr>
          <w:rFonts w:ascii="Open Sans" w:hAnsi="Open Sans" w:eastAsia="Open Sans" w:cs="Open Sans"/>
          <w:sz w:val="22"/>
          <w:szCs w:val="22"/>
        </w:rPr>
        <w:t xml:space="preserve"> </w:t>
      </w:r>
      <w:r w:rsidR="00AC7CA3">
        <w:rPr>
          <w:rFonts w:ascii="Open Sans" w:hAnsi="Open Sans" w:eastAsia="Open Sans" w:cs="Open Sans"/>
          <w:sz w:val="22"/>
          <w:szCs w:val="22"/>
        </w:rPr>
        <w:t>These schedules are intended to help developers fulfill multiple use</w:t>
      </w:r>
      <w:r w:rsidR="002A27EE">
        <w:rPr>
          <w:rFonts w:ascii="Open Sans" w:hAnsi="Open Sans" w:eastAsia="Open Sans" w:cs="Open Sans"/>
          <w:sz w:val="22"/>
          <w:szCs w:val="22"/>
        </w:rPr>
        <w:t xml:space="preserve"> cases, including participation in the NYISO markets, as well as being able to maximize revenue </w:t>
      </w:r>
      <w:r w:rsidR="00065FEA">
        <w:rPr>
          <w:rFonts w:ascii="Open Sans" w:hAnsi="Open Sans" w:eastAsia="Open Sans" w:cs="Open Sans"/>
          <w:sz w:val="22"/>
          <w:szCs w:val="22"/>
        </w:rPr>
        <w:t xml:space="preserve">accrued through the value of DER (VDER) mechanism. </w:t>
      </w:r>
      <w:r w:rsidR="00855894">
        <w:rPr>
          <w:rFonts w:ascii="Open Sans" w:hAnsi="Open Sans" w:eastAsia="Open Sans" w:cs="Open Sans"/>
          <w:sz w:val="22"/>
          <w:szCs w:val="22"/>
        </w:rPr>
        <w:t>The J</w:t>
      </w:r>
      <w:r w:rsidR="00266160">
        <w:rPr>
          <w:rFonts w:ascii="Open Sans" w:hAnsi="Open Sans" w:eastAsia="Open Sans" w:cs="Open Sans"/>
          <w:sz w:val="22"/>
          <w:szCs w:val="22"/>
        </w:rPr>
        <w:t>U</w:t>
      </w:r>
      <w:r w:rsidR="00855894">
        <w:rPr>
          <w:rFonts w:ascii="Open Sans" w:hAnsi="Open Sans" w:eastAsia="Open Sans" w:cs="Open Sans"/>
          <w:sz w:val="22"/>
          <w:szCs w:val="22"/>
        </w:rPr>
        <w:t xml:space="preserve"> may adjust these schedules on a case-by-case basis</w:t>
      </w:r>
      <w:r w:rsidR="00266160">
        <w:rPr>
          <w:rFonts w:ascii="Open Sans" w:hAnsi="Open Sans" w:eastAsia="Open Sans" w:cs="Open Sans"/>
          <w:sz w:val="22"/>
          <w:szCs w:val="22"/>
        </w:rPr>
        <w:t xml:space="preserve"> during the interconnection study stage to </w:t>
      </w:r>
      <w:r w:rsidR="00DB3A20">
        <w:rPr>
          <w:rFonts w:ascii="Open Sans" w:hAnsi="Open Sans" w:eastAsia="Open Sans" w:cs="Open Sans"/>
          <w:sz w:val="22"/>
          <w:szCs w:val="22"/>
        </w:rPr>
        <w:t>ensure system safety and reliability, while seeking to fulfill developer needs</w:t>
      </w:r>
      <w:r w:rsidRPr="13CF7082" w:rsidR="5DFE18A5">
        <w:rPr>
          <w:rFonts w:ascii="Open Sans" w:hAnsi="Open Sans" w:eastAsia="Open Sans" w:cs="Open Sans"/>
          <w:sz w:val="22"/>
          <w:szCs w:val="22"/>
        </w:rPr>
        <w:t>, and</w:t>
      </w:r>
      <w:r w:rsidR="00692446">
        <w:rPr>
          <w:rFonts w:ascii="Open Sans" w:hAnsi="Open Sans" w:eastAsia="Open Sans" w:cs="Open Sans"/>
          <w:sz w:val="22"/>
          <w:szCs w:val="22"/>
        </w:rPr>
        <w:t xml:space="preserve"> may modify these schedules in future as BESS penetration rises and system conditions change.</w:t>
      </w:r>
      <w:r w:rsidR="005D19A5">
        <w:rPr>
          <w:rFonts w:ascii="Open Sans" w:hAnsi="Open Sans" w:eastAsia="Open Sans" w:cs="Open Sans"/>
          <w:sz w:val="22"/>
          <w:szCs w:val="22"/>
        </w:rPr>
        <w:t xml:space="preserve"> The JU are holding </w:t>
      </w:r>
      <w:r w:rsidR="00E45D18">
        <w:rPr>
          <w:rFonts w:ascii="Open Sans" w:hAnsi="Open Sans" w:eastAsia="Open Sans" w:cs="Open Sans"/>
          <w:sz w:val="22"/>
          <w:szCs w:val="22"/>
        </w:rPr>
        <w:t>a</w:t>
      </w:r>
      <w:r w:rsidR="005D19A5">
        <w:rPr>
          <w:rFonts w:ascii="Open Sans" w:hAnsi="Open Sans" w:eastAsia="Open Sans" w:cs="Open Sans"/>
          <w:sz w:val="22"/>
          <w:szCs w:val="22"/>
        </w:rPr>
        <w:t xml:space="preserve"> discussion with </w:t>
      </w:r>
      <w:r w:rsidR="00E45D18">
        <w:rPr>
          <w:rFonts w:ascii="Open Sans" w:hAnsi="Open Sans" w:eastAsia="Open Sans" w:cs="Open Sans"/>
          <w:sz w:val="22"/>
          <w:szCs w:val="22"/>
        </w:rPr>
        <w:t xml:space="preserve">DPS Staff and developers </w:t>
      </w:r>
      <w:proofErr w:type="gramStart"/>
      <w:r w:rsidR="00E45D18">
        <w:rPr>
          <w:rFonts w:ascii="Open Sans" w:hAnsi="Open Sans" w:eastAsia="Open Sans" w:cs="Open Sans"/>
          <w:sz w:val="22"/>
          <w:szCs w:val="22"/>
        </w:rPr>
        <w:t>in the near future</w:t>
      </w:r>
      <w:proofErr w:type="gramEnd"/>
      <w:r w:rsidR="00E45D18">
        <w:rPr>
          <w:rFonts w:ascii="Open Sans" w:hAnsi="Open Sans" w:eastAsia="Open Sans" w:cs="Open Sans"/>
          <w:sz w:val="22"/>
          <w:szCs w:val="22"/>
        </w:rPr>
        <w:t xml:space="preserve"> </w:t>
      </w:r>
      <w:r w:rsidR="00384CF2">
        <w:rPr>
          <w:rFonts w:ascii="Open Sans" w:hAnsi="Open Sans" w:eastAsia="Open Sans" w:cs="Open Sans"/>
          <w:sz w:val="22"/>
          <w:szCs w:val="22"/>
        </w:rPr>
        <w:t>to discuss these schedules and address any questions that developers might have.</w:t>
      </w:r>
    </w:p>
    <w:p w:rsidR="00FD2A9A" w:rsidP="00CD48A2" w:rsidRDefault="00FD2A9A" w14:paraId="226A4C63" w14:textId="77777777">
      <w:pPr>
        <w:rPr>
          <w:rFonts w:ascii="Open Sans" w:hAnsi="Open Sans" w:eastAsia="Open Sans" w:cs="Open Sans"/>
          <w:sz w:val="22"/>
          <w:szCs w:val="22"/>
        </w:rPr>
      </w:pPr>
    </w:p>
    <w:p w:rsidR="00FD2A9A" w:rsidP="00CD48A2" w:rsidRDefault="00514302" w14:paraId="13CD2813" w14:textId="73702367">
      <w:pPr>
        <w:rPr>
          <w:rFonts w:ascii="Open Sans" w:hAnsi="Open Sans" w:eastAsia="Open Sans" w:cs="Open Sans"/>
          <w:sz w:val="22"/>
          <w:szCs w:val="22"/>
        </w:rPr>
      </w:pPr>
      <w:r>
        <w:rPr>
          <w:rFonts w:ascii="Open Sans" w:hAnsi="Open Sans" w:eastAsia="Open Sans" w:cs="Open Sans"/>
          <w:sz w:val="22"/>
          <w:szCs w:val="22"/>
        </w:rPr>
        <w:t xml:space="preserve">Additionally, earlier this year, each of the companies </w:t>
      </w:r>
      <w:r w:rsidR="00E43B72">
        <w:rPr>
          <w:rFonts w:ascii="Open Sans" w:hAnsi="Open Sans" w:eastAsia="Open Sans" w:cs="Open Sans"/>
          <w:sz w:val="22"/>
          <w:szCs w:val="22"/>
        </w:rPr>
        <w:t>provided</w:t>
      </w:r>
      <w:r>
        <w:rPr>
          <w:rFonts w:ascii="Open Sans" w:hAnsi="Open Sans" w:eastAsia="Open Sans" w:cs="Open Sans"/>
          <w:sz w:val="22"/>
          <w:szCs w:val="22"/>
        </w:rPr>
        <w:t xml:space="preserve"> file</w:t>
      </w:r>
      <w:r w:rsidR="00DB1A62">
        <w:rPr>
          <w:rFonts w:ascii="Open Sans" w:hAnsi="Open Sans" w:eastAsia="Open Sans" w:cs="Open Sans"/>
          <w:sz w:val="22"/>
          <w:szCs w:val="22"/>
        </w:rPr>
        <w:t>s</w:t>
      </w:r>
      <w:r>
        <w:rPr>
          <w:rFonts w:ascii="Open Sans" w:hAnsi="Open Sans" w:eastAsia="Open Sans" w:cs="Open Sans"/>
          <w:sz w:val="22"/>
          <w:szCs w:val="22"/>
        </w:rPr>
        <w:t xml:space="preserve"> </w:t>
      </w:r>
      <w:r w:rsidRPr="13CF7082" w:rsidR="659BECB2">
        <w:rPr>
          <w:rFonts w:ascii="Open Sans" w:hAnsi="Open Sans" w:eastAsia="Open Sans" w:cs="Open Sans"/>
          <w:sz w:val="22"/>
          <w:szCs w:val="22"/>
        </w:rPr>
        <w:t>information on</w:t>
      </w:r>
      <w:r>
        <w:rPr>
          <w:rFonts w:ascii="Open Sans" w:hAnsi="Open Sans" w:eastAsia="Open Sans" w:cs="Open Sans"/>
          <w:sz w:val="22"/>
          <w:szCs w:val="22"/>
        </w:rPr>
        <w:t xml:space="preserve"> inverter settings </w:t>
      </w:r>
      <w:r w:rsidR="00E43B72">
        <w:rPr>
          <w:rFonts w:ascii="Open Sans" w:hAnsi="Open Sans" w:eastAsia="Open Sans" w:cs="Open Sans"/>
          <w:sz w:val="22"/>
          <w:szCs w:val="22"/>
        </w:rPr>
        <w:t>to DPS Staff and developers. These files</w:t>
      </w:r>
      <w:r>
        <w:rPr>
          <w:rFonts w:ascii="Open Sans" w:hAnsi="Open Sans" w:eastAsia="Open Sans" w:cs="Open Sans"/>
          <w:sz w:val="22"/>
          <w:szCs w:val="22"/>
        </w:rPr>
        <w:t xml:space="preserve"> conform</w:t>
      </w:r>
      <w:r w:rsidR="00E43B72">
        <w:rPr>
          <w:rFonts w:ascii="Open Sans" w:hAnsi="Open Sans" w:eastAsia="Open Sans" w:cs="Open Sans"/>
          <w:sz w:val="22"/>
          <w:szCs w:val="22"/>
        </w:rPr>
        <w:t>ed</w:t>
      </w:r>
      <w:r>
        <w:rPr>
          <w:rFonts w:ascii="Open Sans" w:hAnsi="Open Sans" w:eastAsia="Open Sans" w:cs="Open Sans"/>
          <w:sz w:val="22"/>
          <w:szCs w:val="22"/>
        </w:rPr>
        <w:t xml:space="preserve"> to a common file format</w:t>
      </w:r>
      <w:r w:rsidR="00E43B72">
        <w:rPr>
          <w:rFonts w:ascii="Open Sans" w:hAnsi="Open Sans" w:eastAsia="Open Sans" w:cs="Open Sans"/>
          <w:sz w:val="22"/>
          <w:szCs w:val="22"/>
        </w:rPr>
        <w:t xml:space="preserve"> for settings</w:t>
      </w:r>
      <w:r>
        <w:rPr>
          <w:rFonts w:ascii="Open Sans" w:hAnsi="Open Sans" w:eastAsia="Open Sans" w:cs="Open Sans"/>
          <w:sz w:val="22"/>
          <w:szCs w:val="22"/>
        </w:rPr>
        <w:t xml:space="preserve"> </w:t>
      </w:r>
      <w:r w:rsidR="00E43B72">
        <w:rPr>
          <w:rFonts w:ascii="Open Sans" w:hAnsi="Open Sans" w:eastAsia="Open Sans" w:cs="Open Sans"/>
          <w:sz w:val="22"/>
          <w:szCs w:val="22"/>
        </w:rPr>
        <w:t>developed</w:t>
      </w:r>
      <w:r>
        <w:rPr>
          <w:rFonts w:ascii="Open Sans" w:hAnsi="Open Sans" w:eastAsia="Open Sans" w:cs="Open Sans"/>
          <w:sz w:val="22"/>
          <w:szCs w:val="22"/>
        </w:rPr>
        <w:t xml:space="preserve"> by EPRI.</w:t>
      </w:r>
      <w:r w:rsidR="00DB1A62">
        <w:rPr>
          <w:rFonts w:ascii="Open Sans" w:hAnsi="Open Sans" w:eastAsia="Open Sans" w:cs="Open Sans"/>
          <w:sz w:val="22"/>
          <w:szCs w:val="22"/>
        </w:rPr>
        <w:t xml:space="preserve"> The JU prepared separate files with settings for </w:t>
      </w:r>
      <w:r w:rsidR="00E43B72">
        <w:rPr>
          <w:rFonts w:ascii="Open Sans" w:hAnsi="Open Sans" w:eastAsia="Open Sans" w:cs="Open Sans"/>
          <w:sz w:val="22"/>
          <w:szCs w:val="22"/>
        </w:rPr>
        <w:t>DER</w:t>
      </w:r>
      <w:r w:rsidR="00DB1A62">
        <w:rPr>
          <w:rFonts w:ascii="Open Sans" w:hAnsi="Open Sans" w:eastAsia="Open Sans" w:cs="Open Sans"/>
          <w:sz w:val="22"/>
          <w:szCs w:val="22"/>
        </w:rPr>
        <w:t xml:space="preserve">s sized </w:t>
      </w:r>
      <w:r w:rsidR="00E43B72">
        <w:rPr>
          <w:rFonts w:ascii="Open Sans" w:hAnsi="Open Sans" w:eastAsia="Open Sans" w:cs="Open Sans"/>
          <w:sz w:val="22"/>
          <w:szCs w:val="22"/>
        </w:rPr>
        <w:t>above and below 50 kW.</w:t>
      </w:r>
      <w:r w:rsidR="00150C9F">
        <w:rPr>
          <w:rFonts w:ascii="Open Sans" w:hAnsi="Open Sans" w:eastAsia="Open Sans" w:cs="Open Sans"/>
          <w:sz w:val="22"/>
          <w:szCs w:val="22"/>
        </w:rPr>
        <w:t xml:space="preserve"> </w:t>
      </w:r>
      <w:r w:rsidR="00960E05">
        <w:rPr>
          <w:rFonts w:ascii="Open Sans" w:hAnsi="Open Sans" w:eastAsia="Open Sans" w:cs="Open Sans"/>
          <w:sz w:val="22"/>
          <w:szCs w:val="22"/>
        </w:rPr>
        <w:t>By</w:t>
      </w:r>
      <w:r w:rsidR="00BC4844">
        <w:rPr>
          <w:rFonts w:ascii="Open Sans" w:hAnsi="Open Sans" w:eastAsia="Open Sans" w:cs="Open Sans"/>
          <w:sz w:val="22"/>
          <w:szCs w:val="22"/>
        </w:rPr>
        <w:t xml:space="preserve"> creating</w:t>
      </w:r>
      <w:r w:rsidR="00960E05">
        <w:rPr>
          <w:rFonts w:ascii="Open Sans" w:hAnsi="Open Sans" w:eastAsia="Open Sans" w:cs="Open Sans"/>
          <w:sz w:val="22"/>
          <w:szCs w:val="22"/>
        </w:rPr>
        <w:t xml:space="preserve"> and </w:t>
      </w:r>
      <w:r w:rsidR="00E42262">
        <w:rPr>
          <w:rFonts w:ascii="Open Sans" w:hAnsi="Open Sans" w:eastAsia="Open Sans" w:cs="Open Sans"/>
          <w:sz w:val="22"/>
          <w:szCs w:val="22"/>
        </w:rPr>
        <w:t>making available</w:t>
      </w:r>
      <w:r w:rsidR="00960E05">
        <w:rPr>
          <w:rFonts w:ascii="Open Sans" w:hAnsi="Open Sans" w:eastAsia="Open Sans" w:cs="Open Sans"/>
          <w:sz w:val="22"/>
          <w:szCs w:val="22"/>
        </w:rPr>
        <w:t xml:space="preserve"> such company – specific settings files to </w:t>
      </w:r>
      <w:r w:rsidR="00913B8F">
        <w:rPr>
          <w:rFonts w:ascii="Open Sans" w:hAnsi="Open Sans" w:eastAsia="Open Sans" w:cs="Open Sans"/>
          <w:sz w:val="22"/>
          <w:szCs w:val="22"/>
        </w:rPr>
        <w:t>inverter</w:t>
      </w:r>
      <w:r w:rsidR="00960E05">
        <w:rPr>
          <w:rFonts w:ascii="Open Sans" w:hAnsi="Open Sans" w:eastAsia="Open Sans" w:cs="Open Sans"/>
          <w:sz w:val="22"/>
          <w:szCs w:val="22"/>
        </w:rPr>
        <w:t xml:space="preserve"> </w:t>
      </w:r>
      <w:r w:rsidR="00E42262">
        <w:rPr>
          <w:rFonts w:ascii="Open Sans" w:hAnsi="Open Sans" w:eastAsia="Open Sans" w:cs="Open Sans"/>
          <w:sz w:val="22"/>
          <w:szCs w:val="22"/>
        </w:rPr>
        <w:t>manufacturers,</w:t>
      </w:r>
      <w:r w:rsidR="00202C74">
        <w:rPr>
          <w:rFonts w:ascii="Open Sans" w:hAnsi="Open Sans" w:eastAsia="Open Sans" w:cs="Open Sans"/>
          <w:sz w:val="22"/>
          <w:szCs w:val="22"/>
        </w:rPr>
        <w:t xml:space="preserve"> </w:t>
      </w:r>
      <w:r w:rsidR="00913B8F">
        <w:rPr>
          <w:rFonts w:ascii="Open Sans" w:hAnsi="Open Sans" w:eastAsia="Open Sans" w:cs="Open Sans"/>
          <w:sz w:val="22"/>
          <w:szCs w:val="22"/>
        </w:rPr>
        <w:t xml:space="preserve">inverters shipped to a project </w:t>
      </w:r>
      <w:r w:rsidR="00D95342">
        <w:rPr>
          <w:rFonts w:ascii="Open Sans" w:hAnsi="Open Sans" w:eastAsia="Open Sans" w:cs="Open Sans"/>
          <w:sz w:val="22"/>
          <w:szCs w:val="22"/>
        </w:rPr>
        <w:t>site within a particular utility’s service territory can be preconfigured with that company’s default setpoints</w:t>
      </w:r>
      <w:r w:rsidRPr="13CF7082" w:rsidR="659BECB2">
        <w:rPr>
          <w:rFonts w:ascii="Open Sans" w:hAnsi="Open Sans" w:eastAsia="Open Sans" w:cs="Open Sans"/>
          <w:sz w:val="22"/>
          <w:szCs w:val="22"/>
        </w:rPr>
        <w:t>, improving</w:t>
      </w:r>
      <w:r w:rsidR="00D95342">
        <w:rPr>
          <w:rFonts w:ascii="Open Sans" w:hAnsi="Open Sans" w:eastAsia="Open Sans" w:cs="Open Sans"/>
          <w:sz w:val="22"/>
          <w:szCs w:val="22"/>
        </w:rPr>
        <w:t xml:space="preserve"> </w:t>
      </w:r>
      <w:r w:rsidR="00202C74">
        <w:rPr>
          <w:rFonts w:ascii="Open Sans" w:hAnsi="Open Sans" w:eastAsia="Open Sans" w:cs="Open Sans"/>
          <w:sz w:val="22"/>
          <w:szCs w:val="22"/>
        </w:rPr>
        <w:t>the</w:t>
      </w:r>
      <w:r w:rsidR="00913B8F">
        <w:rPr>
          <w:rFonts w:ascii="Open Sans" w:hAnsi="Open Sans" w:eastAsia="Open Sans" w:cs="Open Sans"/>
          <w:sz w:val="22"/>
          <w:szCs w:val="22"/>
        </w:rPr>
        <w:t xml:space="preserve"> efficiency of the</w:t>
      </w:r>
      <w:r w:rsidR="00D95342">
        <w:rPr>
          <w:rFonts w:ascii="Open Sans" w:hAnsi="Open Sans" w:eastAsia="Open Sans" w:cs="Open Sans"/>
          <w:sz w:val="22"/>
          <w:szCs w:val="22"/>
        </w:rPr>
        <w:t xml:space="preserve"> DER</w:t>
      </w:r>
      <w:r w:rsidR="00913B8F">
        <w:rPr>
          <w:rFonts w:ascii="Open Sans" w:hAnsi="Open Sans" w:eastAsia="Open Sans" w:cs="Open Sans"/>
          <w:sz w:val="22"/>
          <w:szCs w:val="22"/>
        </w:rPr>
        <w:t xml:space="preserve"> interconnection process</w:t>
      </w:r>
      <w:r w:rsidRPr="13CF7082" w:rsidR="6C79C713">
        <w:rPr>
          <w:rFonts w:ascii="Open Sans" w:hAnsi="Open Sans" w:eastAsia="Open Sans" w:cs="Open Sans"/>
          <w:sz w:val="22"/>
          <w:szCs w:val="22"/>
        </w:rPr>
        <w:t>.</w:t>
      </w:r>
      <w:r w:rsidR="002D25D8">
        <w:rPr>
          <w:rFonts w:ascii="Open Sans" w:hAnsi="Open Sans" w:eastAsia="Open Sans" w:cs="Open Sans"/>
          <w:sz w:val="22"/>
          <w:szCs w:val="22"/>
        </w:rPr>
        <w:t xml:space="preserve"> </w:t>
      </w:r>
      <w:r w:rsidR="00150C9F">
        <w:rPr>
          <w:rFonts w:ascii="Open Sans" w:hAnsi="Open Sans" w:eastAsia="Open Sans" w:cs="Open Sans"/>
          <w:sz w:val="22"/>
          <w:szCs w:val="22"/>
        </w:rPr>
        <w:t xml:space="preserve">As a next step, the JU are </w:t>
      </w:r>
      <w:r w:rsidR="00BC4844">
        <w:rPr>
          <w:rFonts w:ascii="Open Sans" w:hAnsi="Open Sans" w:eastAsia="Open Sans" w:cs="Open Sans"/>
          <w:sz w:val="22"/>
          <w:szCs w:val="22"/>
        </w:rPr>
        <w:t>following up with inverter manufacturers and vendors to</w:t>
      </w:r>
      <w:r w:rsidR="002D25D8">
        <w:rPr>
          <w:rFonts w:ascii="Open Sans" w:hAnsi="Open Sans" w:eastAsia="Open Sans" w:cs="Open Sans"/>
          <w:sz w:val="22"/>
          <w:szCs w:val="22"/>
        </w:rPr>
        <w:t xml:space="preserve"> understand w</w:t>
      </w:r>
      <w:r w:rsidR="00AB7D28">
        <w:rPr>
          <w:rFonts w:ascii="Open Sans" w:hAnsi="Open Sans" w:eastAsia="Open Sans" w:cs="Open Sans"/>
          <w:sz w:val="22"/>
          <w:szCs w:val="22"/>
        </w:rPr>
        <w:t>hen manufacturers will be ready to accept and input the utility – developed settings files</w:t>
      </w:r>
      <w:r w:rsidR="00852267">
        <w:rPr>
          <w:rFonts w:ascii="Open Sans" w:hAnsi="Open Sans" w:eastAsia="Open Sans" w:cs="Open Sans"/>
          <w:sz w:val="22"/>
          <w:szCs w:val="22"/>
        </w:rPr>
        <w:t xml:space="preserve"> into their inverters.</w:t>
      </w:r>
    </w:p>
    <w:p w:rsidR="00CD48A2" w:rsidP="00CD48A2" w:rsidRDefault="00CD48A2" w14:paraId="298F6BF9" w14:textId="77777777">
      <w:pPr>
        <w:rPr>
          <w:rFonts w:ascii="Open Sans" w:hAnsi="Open Sans" w:eastAsia="Open Sans" w:cs="Open Sans"/>
          <w:sz w:val="22"/>
          <w:szCs w:val="22"/>
        </w:rPr>
      </w:pPr>
    </w:p>
    <w:p w:rsidRPr="00AA3CB1" w:rsidR="43CC36FA" w:rsidP="00AA3CB1" w:rsidRDefault="0A131A76" w14:paraId="1E88EF7F" w14:textId="7F3F5ABD">
      <w:pPr>
        <w:rPr>
          <w:rFonts w:ascii="Open Sans" w:hAnsi="Open Sans" w:eastAsia="Open Sans" w:cs="Open Sans"/>
          <w:b/>
          <w:bCs/>
          <w:color w:val="2F5496"/>
          <w:sz w:val="32"/>
          <w:szCs w:val="32"/>
        </w:rPr>
      </w:pPr>
      <w:r w:rsidRPr="5E15D3D0">
        <w:rPr>
          <w:rFonts w:ascii="Open Sans" w:hAnsi="Open Sans" w:eastAsia="Open Sans" w:cs="Open Sans"/>
          <w:b/>
          <w:bCs/>
          <w:color w:val="2F5496" w:themeColor="accent1" w:themeShade="BF"/>
          <w:sz w:val="32"/>
          <w:szCs w:val="32"/>
        </w:rPr>
        <w:t xml:space="preserve">New Opportunities for New York’s EV </w:t>
      </w:r>
      <w:r w:rsidR="00AA3CB1">
        <w:rPr>
          <w:rFonts w:ascii="Open Sans" w:hAnsi="Open Sans" w:eastAsia="Open Sans" w:cs="Open Sans"/>
          <w:b/>
          <w:bCs/>
          <w:color w:val="2F5496" w:themeColor="accent1" w:themeShade="BF"/>
          <w:sz w:val="32"/>
          <w:szCs w:val="32"/>
        </w:rPr>
        <w:t>D</w:t>
      </w:r>
      <w:r w:rsidRPr="5E15D3D0">
        <w:rPr>
          <w:rFonts w:ascii="Open Sans" w:hAnsi="Open Sans" w:eastAsia="Open Sans" w:cs="Open Sans"/>
          <w:b/>
          <w:bCs/>
          <w:color w:val="2F5496" w:themeColor="accent1" w:themeShade="BF"/>
          <w:sz w:val="32"/>
          <w:szCs w:val="32"/>
        </w:rPr>
        <w:t>rivers</w:t>
      </w:r>
    </w:p>
    <w:p w:rsidR="0D34C0DD" w:rsidP="5E15D3D0" w:rsidRDefault="0D34C0DD" w14:paraId="2187CB9E" w14:textId="42A517D2">
      <w:pPr>
        <w:spacing w:line="259" w:lineRule="auto"/>
        <w:rPr>
          <w:rFonts w:ascii="Open Sans" w:hAnsi="Open Sans" w:eastAsia="Open Sans" w:cs="Open Sans"/>
          <w:color w:val="2F5496" w:themeColor="accent1" w:themeShade="BF"/>
          <w:sz w:val="26"/>
          <w:szCs w:val="26"/>
        </w:rPr>
      </w:pPr>
      <w:r w:rsidRPr="5E15D3D0">
        <w:rPr>
          <w:rFonts w:ascii="Open Sans" w:hAnsi="Open Sans" w:eastAsia="Open Sans" w:cs="Open Sans"/>
          <w:color w:val="2F5496" w:themeColor="accent1" w:themeShade="BF"/>
          <w:sz w:val="26"/>
          <w:szCs w:val="26"/>
        </w:rPr>
        <w:t>Managed Charging Program Implementation</w:t>
      </w:r>
    </w:p>
    <w:p w:rsidR="0073146D" w:rsidP="0073146D" w:rsidRDefault="1018E3B6" w14:paraId="3AA7F2F5" w14:textId="77777777">
      <w:pPr>
        <w:rPr>
          <w:rFonts w:ascii="Open Sans" w:hAnsi="Open Sans" w:eastAsia="Open Sans" w:cs="Open Sans"/>
          <w:sz w:val="22"/>
          <w:szCs w:val="22"/>
        </w:rPr>
      </w:pPr>
      <w:r w:rsidRPr="5E15D3D0">
        <w:rPr>
          <w:rFonts w:ascii="Open Sans" w:hAnsi="Open Sans" w:eastAsia="Open Sans" w:cs="Open Sans"/>
          <w:sz w:val="22"/>
          <w:szCs w:val="22"/>
        </w:rPr>
        <w:t xml:space="preserve">The utilities </w:t>
      </w:r>
      <w:r w:rsidRPr="5E15D3D0" w:rsidR="3A43CCAE">
        <w:rPr>
          <w:rFonts w:ascii="Open Sans" w:hAnsi="Open Sans" w:eastAsia="Open Sans" w:cs="Open Sans"/>
          <w:sz w:val="22"/>
          <w:szCs w:val="22"/>
        </w:rPr>
        <w:t xml:space="preserve">have begun implementing residential managed charging programs per DPS Staff’s July 2022 </w:t>
      </w:r>
      <w:hyperlink r:id="rId16">
        <w:r w:rsidRPr="5E15D3D0" w:rsidR="3A43CCAE">
          <w:rPr>
            <w:rStyle w:val="Hyperlink"/>
            <w:rFonts w:ascii="Open Sans" w:hAnsi="Open Sans" w:eastAsia="Open Sans" w:cs="Open Sans"/>
            <w:sz w:val="22"/>
            <w:szCs w:val="22"/>
          </w:rPr>
          <w:t>Order Approving Managed Charging Programs with Modifications</w:t>
        </w:r>
      </w:hyperlink>
      <w:r w:rsidRPr="5E15D3D0" w:rsidR="0073146D">
        <w:rPr>
          <w:rFonts w:ascii="Open Sans" w:hAnsi="Open Sans" w:eastAsia="Open Sans" w:cs="Open Sans"/>
          <w:sz w:val="22"/>
          <w:szCs w:val="22"/>
        </w:rPr>
        <w:t xml:space="preserve">. Utility customers participating in the programs will be able to </w:t>
      </w:r>
      <w:r w:rsidR="0073146D">
        <w:rPr>
          <w:rFonts w:ascii="Open Sans" w:hAnsi="Open Sans" w:eastAsia="Open Sans" w:cs="Open Sans"/>
          <w:sz w:val="22"/>
          <w:szCs w:val="22"/>
        </w:rPr>
        <w:t xml:space="preserve">earn off-bill incentives </w:t>
      </w:r>
      <w:r w:rsidRPr="5E15D3D0" w:rsidR="0073146D">
        <w:rPr>
          <w:rFonts w:ascii="Open Sans" w:hAnsi="Open Sans" w:eastAsia="Open Sans" w:cs="Open Sans"/>
          <w:sz w:val="22"/>
          <w:szCs w:val="22"/>
        </w:rPr>
        <w:t xml:space="preserve">for EV charging during off-peak </w:t>
      </w:r>
      <w:r w:rsidR="0073146D">
        <w:rPr>
          <w:rFonts w:ascii="Open Sans" w:hAnsi="Open Sans" w:eastAsia="Open Sans" w:cs="Open Sans"/>
          <w:sz w:val="22"/>
          <w:szCs w:val="22"/>
        </w:rPr>
        <w:t>hours</w:t>
      </w:r>
      <w:r w:rsidRPr="5E15D3D0" w:rsidR="0073146D">
        <w:rPr>
          <w:rFonts w:ascii="Open Sans" w:hAnsi="Open Sans" w:eastAsia="Open Sans" w:cs="Open Sans"/>
          <w:sz w:val="22"/>
          <w:szCs w:val="22"/>
        </w:rPr>
        <w:t xml:space="preserve">. The programs </w:t>
      </w:r>
      <w:r w:rsidR="0073146D">
        <w:rPr>
          <w:rFonts w:ascii="Open Sans" w:hAnsi="Open Sans" w:eastAsia="Open Sans" w:cs="Open Sans"/>
          <w:sz w:val="22"/>
          <w:szCs w:val="22"/>
        </w:rPr>
        <w:t>help reduce stress on the grid making it more resilient and reliable</w:t>
      </w:r>
      <w:r w:rsidRPr="5E15D3D0" w:rsidR="0073146D">
        <w:rPr>
          <w:rFonts w:ascii="Open Sans" w:hAnsi="Open Sans" w:eastAsia="Open Sans" w:cs="Open Sans"/>
          <w:sz w:val="22"/>
          <w:szCs w:val="22"/>
        </w:rPr>
        <w:t xml:space="preserve">, </w:t>
      </w:r>
      <w:r w:rsidR="0073146D">
        <w:rPr>
          <w:rFonts w:ascii="Open Sans" w:hAnsi="Open Sans" w:eastAsia="Open Sans" w:cs="Open Sans"/>
          <w:sz w:val="22"/>
          <w:szCs w:val="22"/>
        </w:rPr>
        <w:t>while</w:t>
      </w:r>
      <w:r w:rsidRPr="5E15D3D0" w:rsidR="0073146D">
        <w:rPr>
          <w:rFonts w:ascii="Open Sans" w:hAnsi="Open Sans" w:eastAsia="Open Sans" w:cs="Open Sans"/>
          <w:sz w:val="22"/>
          <w:szCs w:val="22"/>
        </w:rPr>
        <w:t xml:space="preserve"> also allow</w:t>
      </w:r>
      <w:r w:rsidR="0073146D">
        <w:rPr>
          <w:rFonts w:ascii="Open Sans" w:hAnsi="Open Sans" w:eastAsia="Open Sans" w:cs="Open Sans"/>
          <w:sz w:val="22"/>
          <w:szCs w:val="22"/>
        </w:rPr>
        <w:t>ing</w:t>
      </w:r>
      <w:r w:rsidRPr="5E15D3D0" w:rsidR="0073146D">
        <w:rPr>
          <w:rFonts w:ascii="Open Sans" w:hAnsi="Open Sans" w:eastAsia="Open Sans" w:cs="Open Sans"/>
          <w:sz w:val="22"/>
          <w:szCs w:val="22"/>
        </w:rPr>
        <w:t xml:space="preserve"> participating customers to save money. </w:t>
      </w:r>
    </w:p>
    <w:p w:rsidR="5E15D3D0" w:rsidP="5E15D3D0" w:rsidRDefault="5E15D3D0" w14:paraId="7F746EDF" w14:textId="7867D5A3">
      <w:pPr>
        <w:rPr>
          <w:rFonts w:ascii="Open Sans" w:hAnsi="Open Sans" w:eastAsia="Open Sans" w:cs="Open Sans"/>
          <w:sz w:val="22"/>
          <w:szCs w:val="22"/>
        </w:rPr>
      </w:pPr>
    </w:p>
    <w:p w:rsidR="4268E276" w:rsidP="5E15D3D0" w:rsidRDefault="4268E276" w14:paraId="266EF04F" w14:textId="2382307C">
      <w:pPr>
        <w:spacing w:line="259" w:lineRule="auto"/>
        <w:rPr>
          <w:rFonts w:ascii="Open Sans" w:hAnsi="Open Sans" w:eastAsia="Open Sans" w:cs="Open Sans"/>
          <w:color w:val="2F5496" w:themeColor="accent1" w:themeShade="BF"/>
          <w:sz w:val="26"/>
          <w:szCs w:val="26"/>
        </w:rPr>
      </w:pPr>
      <w:r w:rsidRPr="5E15D3D0">
        <w:rPr>
          <w:rFonts w:ascii="Open Sans" w:hAnsi="Open Sans" w:eastAsia="Open Sans" w:cs="Open Sans"/>
          <w:color w:val="2F5496" w:themeColor="accent1" w:themeShade="BF"/>
          <w:sz w:val="26"/>
          <w:szCs w:val="26"/>
        </w:rPr>
        <w:t>Make-Ready Program Midpoint Review Continues</w:t>
      </w:r>
    </w:p>
    <w:p w:rsidR="00CD48A2" w:rsidP="00CD48A2" w:rsidRDefault="00CD48A2" w14:paraId="5346152D" w14:textId="0AC0B096">
      <w:pPr>
        <w:rPr>
          <w:rFonts w:ascii="Open Sans" w:hAnsi="Open Sans" w:eastAsia="Open Sans" w:cs="Open Sans"/>
          <w:sz w:val="22"/>
          <w:szCs w:val="22"/>
        </w:rPr>
      </w:pPr>
      <w:r w:rsidRPr="5E15D3D0">
        <w:rPr>
          <w:rFonts w:ascii="Open Sans" w:hAnsi="Open Sans" w:eastAsia="Open Sans" w:cs="Open Sans"/>
          <w:sz w:val="22"/>
          <w:szCs w:val="22"/>
        </w:rPr>
        <w:t>T</w:t>
      </w:r>
      <w:r w:rsidRPr="5E15D3D0" w:rsidR="3DE5F45B">
        <w:rPr>
          <w:rFonts w:ascii="Open Sans" w:hAnsi="Open Sans" w:eastAsia="Open Sans" w:cs="Open Sans"/>
          <w:sz w:val="22"/>
          <w:szCs w:val="22"/>
        </w:rPr>
        <w:t xml:space="preserve">he Joint Utilities continue to coordinate with DPS Staff </w:t>
      </w:r>
      <w:r w:rsidRPr="43CC36FA" w:rsidR="3074B843">
        <w:rPr>
          <w:rFonts w:ascii="Open Sans" w:hAnsi="Open Sans" w:eastAsia="Open Sans" w:cs="Open Sans"/>
          <w:sz w:val="22"/>
          <w:szCs w:val="22"/>
        </w:rPr>
        <w:t xml:space="preserve">and stakeholders </w:t>
      </w:r>
      <w:r w:rsidRPr="5E15D3D0" w:rsidR="3DE5F45B">
        <w:rPr>
          <w:rFonts w:ascii="Open Sans" w:hAnsi="Open Sans" w:eastAsia="Open Sans" w:cs="Open Sans"/>
          <w:sz w:val="22"/>
          <w:szCs w:val="22"/>
        </w:rPr>
        <w:t xml:space="preserve">to provide information that will influence the </w:t>
      </w:r>
      <w:r w:rsidRPr="5E15D3D0" w:rsidR="175602B2">
        <w:rPr>
          <w:rFonts w:ascii="Open Sans" w:hAnsi="Open Sans" w:eastAsia="Open Sans" w:cs="Open Sans"/>
          <w:sz w:val="22"/>
          <w:szCs w:val="22"/>
        </w:rPr>
        <w:t xml:space="preserve">adjustments made </w:t>
      </w:r>
      <w:r w:rsidRPr="5E15D3D0" w:rsidR="3DE5F45B">
        <w:rPr>
          <w:rFonts w:ascii="Open Sans" w:hAnsi="Open Sans" w:eastAsia="Open Sans" w:cs="Open Sans"/>
          <w:sz w:val="22"/>
          <w:szCs w:val="22"/>
        </w:rPr>
        <w:t xml:space="preserve">for the </w:t>
      </w:r>
      <w:r w:rsidRPr="5E15D3D0" w:rsidR="1E1587FC">
        <w:rPr>
          <w:rFonts w:ascii="Open Sans" w:hAnsi="Open Sans" w:eastAsia="Open Sans" w:cs="Open Sans"/>
          <w:sz w:val="22"/>
          <w:szCs w:val="22"/>
        </w:rPr>
        <w:t xml:space="preserve">second half of the </w:t>
      </w:r>
      <w:r w:rsidRPr="5E15D3D0" w:rsidR="3DE5F45B">
        <w:rPr>
          <w:rFonts w:ascii="Open Sans" w:hAnsi="Open Sans" w:eastAsia="Open Sans" w:cs="Open Sans"/>
          <w:sz w:val="22"/>
          <w:szCs w:val="22"/>
        </w:rPr>
        <w:t>EV Make-Ready P</w:t>
      </w:r>
      <w:r w:rsidRPr="5E15D3D0" w:rsidR="14AE062F">
        <w:rPr>
          <w:rFonts w:ascii="Open Sans" w:hAnsi="Open Sans" w:eastAsia="Open Sans" w:cs="Open Sans"/>
          <w:sz w:val="22"/>
          <w:szCs w:val="22"/>
        </w:rPr>
        <w:t>r</w:t>
      </w:r>
      <w:r w:rsidRPr="5E15D3D0" w:rsidR="3DE5F45B">
        <w:rPr>
          <w:rFonts w:ascii="Open Sans" w:hAnsi="Open Sans" w:eastAsia="Open Sans" w:cs="Open Sans"/>
          <w:sz w:val="22"/>
          <w:szCs w:val="22"/>
        </w:rPr>
        <w:t>ogram.</w:t>
      </w:r>
      <w:r w:rsidRPr="5E15D3D0">
        <w:rPr>
          <w:rFonts w:ascii="Open Sans" w:hAnsi="Open Sans" w:eastAsia="Open Sans" w:cs="Open Sans"/>
          <w:sz w:val="22"/>
          <w:szCs w:val="22"/>
        </w:rPr>
        <w:t xml:space="preserve"> </w:t>
      </w:r>
      <w:r w:rsidRPr="5E15D3D0" w:rsidR="61D3B45B">
        <w:rPr>
          <w:rFonts w:ascii="Open Sans" w:hAnsi="Open Sans" w:eastAsia="Open Sans" w:cs="Open Sans"/>
          <w:sz w:val="22"/>
          <w:szCs w:val="22"/>
        </w:rPr>
        <w:t>Staff held a Technical Conference on Program Budget and Program Targets on July 27 in person and via WebEx</w:t>
      </w:r>
      <w:r w:rsidRPr="5E15D3D0" w:rsidR="2078998D">
        <w:rPr>
          <w:rFonts w:ascii="Open Sans" w:hAnsi="Open Sans" w:eastAsia="Open Sans" w:cs="Open Sans"/>
          <w:sz w:val="22"/>
          <w:szCs w:val="22"/>
        </w:rPr>
        <w:t>, where the Joint Utilities provided feedback and proposed adjustments to the plug targets for the remainder of the program</w:t>
      </w:r>
      <w:r w:rsidRPr="5E15D3D0" w:rsidR="61D3B45B">
        <w:rPr>
          <w:rFonts w:ascii="Open Sans" w:hAnsi="Open Sans" w:eastAsia="Open Sans" w:cs="Open Sans"/>
          <w:sz w:val="22"/>
          <w:szCs w:val="22"/>
        </w:rPr>
        <w:t xml:space="preserve">. </w:t>
      </w:r>
      <w:r w:rsidRPr="43CC36FA" w:rsidR="1985E535">
        <w:rPr>
          <w:rFonts w:ascii="Open Sans" w:hAnsi="Open Sans" w:eastAsia="Open Sans" w:cs="Open Sans"/>
          <w:sz w:val="22"/>
          <w:szCs w:val="22"/>
        </w:rPr>
        <w:t xml:space="preserve">Additionally, Staff held a Workforce Development webinar on September 7, </w:t>
      </w:r>
      <w:r w:rsidRPr="43CC36FA" w:rsidR="3B445FD0">
        <w:rPr>
          <w:rFonts w:ascii="Open Sans" w:hAnsi="Open Sans" w:eastAsia="Open Sans" w:cs="Open Sans"/>
          <w:sz w:val="22"/>
          <w:szCs w:val="22"/>
        </w:rPr>
        <w:t>to share information about workforce development programs from New York State Energy Research and Development Authority (NYSERDA). The webinar also included presentations by Livingst</w:t>
      </w:r>
      <w:r w:rsidRPr="43CC36FA" w:rsidR="20FD68CD">
        <w:rPr>
          <w:rFonts w:ascii="Open Sans" w:hAnsi="Open Sans" w:eastAsia="Open Sans" w:cs="Open Sans"/>
          <w:sz w:val="22"/>
          <w:szCs w:val="22"/>
        </w:rPr>
        <w:t xml:space="preserve">on Energy Group and </w:t>
      </w:r>
      <w:proofErr w:type="spellStart"/>
      <w:r w:rsidRPr="43CC36FA" w:rsidR="20FD68CD">
        <w:rPr>
          <w:rFonts w:ascii="Open Sans" w:hAnsi="Open Sans" w:eastAsia="Open Sans" w:cs="Open Sans"/>
          <w:sz w:val="22"/>
          <w:szCs w:val="22"/>
        </w:rPr>
        <w:t>ChargerHelp</w:t>
      </w:r>
      <w:proofErr w:type="spellEnd"/>
      <w:r w:rsidRPr="43CC36FA" w:rsidR="20FD68CD">
        <w:rPr>
          <w:rFonts w:ascii="Open Sans" w:hAnsi="Open Sans" w:eastAsia="Open Sans" w:cs="Open Sans"/>
          <w:sz w:val="22"/>
          <w:szCs w:val="22"/>
        </w:rPr>
        <w:t xml:space="preserve">! The recording is available </w:t>
      </w:r>
      <w:r w:rsidRPr="43CC36FA" w:rsidR="05D8A4D9">
        <w:rPr>
          <w:rFonts w:ascii="Open Sans" w:hAnsi="Open Sans" w:eastAsia="Open Sans" w:cs="Open Sans"/>
          <w:sz w:val="22"/>
          <w:szCs w:val="22"/>
        </w:rPr>
        <w:t xml:space="preserve">on the </w:t>
      </w:r>
      <w:hyperlink r:id="rId17">
        <w:r w:rsidRPr="43CC36FA" w:rsidR="05D8A4D9">
          <w:rPr>
            <w:rStyle w:val="Hyperlink"/>
            <w:rFonts w:ascii="Open Sans" w:hAnsi="Open Sans" w:eastAsia="Open Sans" w:cs="Open Sans"/>
            <w:sz w:val="22"/>
            <w:szCs w:val="22"/>
          </w:rPr>
          <w:t>DPS website</w:t>
        </w:r>
      </w:hyperlink>
      <w:r w:rsidRPr="43CC36FA" w:rsidR="20FD68CD">
        <w:rPr>
          <w:rFonts w:ascii="Open Sans" w:hAnsi="Open Sans" w:eastAsia="Open Sans" w:cs="Open Sans"/>
          <w:sz w:val="22"/>
          <w:szCs w:val="22"/>
        </w:rPr>
        <w:t>.</w:t>
      </w:r>
      <w:r w:rsidRPr="43CC36FA" w:rsidR="1985E535">
        <w:rPr>
          <w:rFonts w:ascii="Open Sans" w:hAnsi="Open Sans" w:eastAsia="Open Sans" w:cs="Open Sans"/>
          <w:sz w:val="22"/>
          <w:szCs w:val="22"/>
        </w:rPr>
        <w:t xml:space="preserve"> </w:t>
      </w:r>
      <w:r w:rsidRPr="43CC36FA" w:rsidR="12A5D1A1">
        <w:rPr>
          <w:rFonts w:ascii="Open Sans" w:hAnsi="Open Sans" w:eastAsia="Open Sans" w:cs="Open Sans"/>
          <w:sz w:val="22"/>
          <w:szCs w:val="22"/>
        </w:rPr>
        <w:t xml:space="preserve">Staff </w:t>
      </w:r>
      <w:proofErr w:type="gramStart"/>
      <w:r w:rsidRPr="43CC36FA" w:rsidR="12A5D1A1">
        <w:rPr>
          <w:rFonts w:ascii="Open Sans" w:hAnsi="Open Sans" w:eastAsia="Open Sans" w:cs="Open Sans"/>
          <w:sz w:val="22"/>
          <w:szCs w:val="22"/>
        </w:rPr>
        <w:t>is</w:t>
      </w:r>
      <w:proofErr w:type="gramEnd"/>
      <w:r w:rsidRPr="43CC36FA" w:rsidR="12A5D1A1">
        <w:rPr>
          <w:rFonts w:ascii="Open Sans" w:hAnsi="Open Sans" w:eastAsia="Open Sans" w:cs="Open Sans"/>
          <w:sz w:val="22"/>
          <w:szCs w:val="22"/>
        </w:rPr>
        <w:t xml:space="preserve"> expected to release a</w:t>
      </w:r>
      <w:r w:rsidRPr="5E15D3D0" w:rsidR="75A0E049">
        <w:rPr>
          <w:rFonts w:ascii="Open Sans" w:hAnsi="Open Sans" w:eastAsia="Open Sans" w:cs="Open Sans"/>
          <w:sz w:val="22"/>
          <w:szCs w:val="22"/>
        </w:rPr>
        <w:t xml:space="preserve"> Midpoint Review </w:t>
      </w:r>
      <w:r w:rsidRPr="43CC36FA" w:rsidR="061113D5">
        <w:rPr>
          <w:rFonts w:ascii="Open Sans" w:hAnsi="Open Sans" w:eastAsia="Open Sans" w:cs="Open Sans"/>
          <w:sz w:val="22"/>
          <w:szCs w:val="22"/>
        </w:rPr>
        <w:t>Order</w:t>
      </w:r>
      <w:r w:rsidRPr="43CC36FA" w:rsidR="2D34B01E">
        <w:rPr>
          <w:rFonts w:ascii="Open Sans" w:hAnsi="Open Sans" w:eastAsia="Open Sans" w:cs="Open Sans"/>
          <w:sz w:val="22"/>
          <w:szCs w:val="22"/>
        </w:rPr>
        <w:t xml:space="preserve"> </w:t>
      </w:r>
      <w:r w:rsidRPr="5E15D3D0" w:rsidR="75A0E049">
        <w:rPr>
          <w:rFonts w:ascii="Open Sans" w:hAnsi="Open Sans" w:eastAsia="Open Sans" w:cs="Open Sans"/>
          <w:sz w:val="22"/>
          <w:szCs w:val="22"/>
        </w:rPr>
        <w:t xml:space="preserve">this fall. </w:t>
      </w:r>
      <w:r w:rsidRPr="43CC36FA" w:rsidR="6DD9A0BC">
        <w:rPr>
          <w:rFonts w:ascii="Open Sans" w:hAnsi="Open Sans" w:eastAsia="Open Sans" w:cs="Open Sans"/>
          <w:sz w:val="22"/>
          <w:szCs w:val="22"/>
        </w:rPr>
        <w:t>Materials pertaining to the EV Make-Ready Program</w:t>
      </w:r>
      <w:r w:rsidRPr="13CF7082" w:rsidR="659BECB2">
        <w:rPr>
          <w:rFonts w:ascii="Open Sans" w:hAnsi="Open Sans" w:eastAsia="Open Sans" w:cs="Open Sans"/>
          <w:sz w:val="22"/>
          <w:szCs w:val="22"/>
        </w:rPr>
        <w:t>,</w:t>
      </w:r>
      <w:r w:rsidRPr="43CC36FA" w:rsidR="6DD9A0BC">
        <w:rPr>
          <w:rFonts w:ascii="Open Sans" w:hAnsi="Open Sans" w:eastAsia="Open Sans" w:cs="Open Sans"/>
          <w:sz w:val="22"/>
          <w:szCs w:val="22"/>
        </w:rPr>
        <w:t xml:space="preserve"> including stakeholder comments and technical conference presentations</w:t>
      </w:r>
      <w:r w:rsidRPr="13CF7082" w:rsidR="659BECB2">
        <w:rPr>
          <w:rFonts w:ascii="Open Sans" w:hAnsi="Open Sans" w:eastAsia="Open Sans" w:cs="Open Sans"/>
          <w:sz w:val="22"/>
          <w:szCs w:val="22"/>
        </w:rPr>
        <w:t>,</w:t>
      </w:r>
      <w:r w:rsidRPr="43CC36FA" w:rsidR="6DD9A0BC">
        <w:rPr>
          <w:rFonts w:ascii="Open Sans" w:hAnsi="Open Sans" w:eastAsia="Open Sans" w:cs="Open Sans"/>
          <w:sz w:val="22"/>
          <w:szCs w:val="22"/>
        </w:rPr>
        <w:t xml:space="preserve"> can be found on the DPS website under </w:t>
      </w:r>
      <w:hyperlink r:id="rId18">
        <w:r w:rsidRPr="43CC36FA" w:rsidR="6DD9A0BC">
          <w:rPr>
            <w:rStyle w:val="Hyperlink"/>
            <w:rFonts w:ascii="Open Sans" w:hAnsi="Open Sans" w:eastAsia="Open Sans" w:cs="Open Sans"/>
            <w:sz w:val="22"/>
            <w:szCs w:val="22"/>
          </w:rPr>
          <w:t>Case 18-E-0</w:t>
        </w:r>
        <w:r w:rsidRPr="43CC36FA" w:rsidR="7B62981A">
          <w:rPr>
            <w:rStyle w:val="Hyperlink"/>
            <w:rFonts w:ascii="Open Sans" w:hAnsi="Open Sans" w:eastAsia="Open Sans" w:cs="Open Sans"/>
            <w:sz w:val="22"/>
            <w:szCs w:val="22"/>
          </w:rPr>
          <w:t>138</w:t>
        </w:r>
      </w:hyperlink>
      <w:r w:rsidRPr="43CC36FA" w:rsidR="7B62981A">
        <w:rPr>
          <w:rFonts w:ascii="Open Sans" w:hAnsi="Open Sans" w:eastAsia="Open Sans" w:cs="Open Sans"/>
          <w:sz w:val="22"/>
          <w:szCs w:val="22"/>
        </w:rPr>
        <w:t>.</w:t>
      </w:r>
    </w:p>
    <w:p w:rsidR="5E15D3D0" w:rsidP="5E15D3D0" w:rsidRDefault="5E15D3D0" w14:paraId="70A3F8DA" w14:textId="1074B7E0">
      <w:pPr>
        <w:rPr>
          <w:rFonts w:ascii="Open Sans" w:hAnsi="Open Sans" w:eastAsia="Open Sans" w:cs="Open Sans"/>
          <w:sz w:val="22"/>
          <w:szCs w:val="22"/>
        </w:rPr>
      </w:pPr>
    </w:p>
    <w:tbl>
      <w:tblPr>
        <w:tblpPr w:leftFromText="180" w:rightFromText="180" w:vertAnchor="text" w:horzAnchor="margin" w:tblpXSpec="center" w:tblpY="-64"/>
        <w:tblW w:w="10880" w:type="dxa"/>
        <w:tblCellMar>
          <w:left w:w="0" w:type="dxa"/>
          <w:right w:w="0" w:type="dxa"/>
        </w:tblCellMar>
        <w:tblLook w:val="0420" w:firstRow="1" w:lastRow="0" w:firstColumn="0" w:lastColumn="0" w:noHBand="0" w:noVBand="1"/>
      </w:tblPr>
      <w:tblGrid>
        <w:gridCol w:w="1838"/>
        <w:gridCol w:w="1706"/>
        <w:gridCol w:w="1614"/>
        <w:gridCol w:w="1707"/>
        <w:gridCol w:w="2346"/>
        <w:gridCol w:w="1669"/>
      </w:tblGrid>
      <w:tr w:rsidRPr="00097F1B" w:rsidR="00CD5FFA" w:rsidTr="031F0203" w14:paraId="65205B57" w14:textId="77777777">
        <w:trPr>
          <w:trHeight w:val="921"/>
        </w:trPr>
        <w:tc>
          <w:tcPr>
            <w:tcW w:w="10880" w:type="dxa"/>
            <w:gridSpan w:val="6"/>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tcBorders>
            <w:shd w:val="clear" w:color="auto" w:fill="1F4E79" w:themeFill="accent5" w:themeFillShade="80"/>
            <w:tcMar>
              <w:top w:w="15" w:type="dxa"/>
              <w:left w:w="108" w:type="dxa"/>
              <w:bottom w:w="0" w:type="dxa"/>
              <w:right w:w="108" w:type="dxa"/>
            </w:tcMar>
            <w:vAlign w:val="center"/>
            <w:hideMark/>
          </w:tcPr>
          <w:p w:rsidRPr="00097F1B" w:rsidR="00CD5FFA" w:rsidP="00CD5FFA" w:rsidRDefault="00CD5FFA" w14:paraId="21A8D5D7" w14:textId="77777777">
            <w:pPr>
              <w:jc w:val="center"/>
              <w:rPr>
                <w:rFonts w:ascii="Open Sans" w:hAnsi="Open Sans" w:cs="Open Sans"/>
                <w:sz w:val="36"/>
                <w:szCs w:val="36"/>
              </w:rPr>
            </w:pPr>
            <w:r w:rsidRPr="00097F1B">
              <w:rPr>
                <w:rFonts w:ascii="Open Sans" w:hAnsi="Open Sans" w:cs="Open Sans"/>
                <w:b/>
                <w:bCs/>
                <w:color w:val="FFFFFF"/>
                <w:kern w:val="24"/>
                <w:sz w:val="36"/>
                <w:szCs w:val="36"/>
              </w:rPr>
              <w:lastRenderedPageBreak/>
              <w:t>Tools and Informational Sources</w:t>
            </w:r>
          </w:p>
        </w:tc>
      </w:tr>
      <w:tr w:rsidRPr="00097F1B" w:rsidR="00CD5FFA" w:rsidTr="031F0203" w14:paraId="74DADB1D" w14:textId="77777777">
        <w:trPr>
          <w:trHeight w:val="909"/>
        </w:trPr>
        <w:tc>
          <w:tcPr>
            <w:tcW w:w="1812" w:type="dxa"/>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vAlign w:val="center"/>
            <w:hideMark/>
          </w:tcPr>
          <w:p w:rsidRPr="00097F1B" w:rsidR="00CD5FFA" w:rsidP="00CD5FFA" w:rsidRDefault="00CD5FFA" w14:paraId="255D0853" w14:textId="77777777">
            <w:pPr>
              <w:jc w:val="center"/>
              <w:rPr>
                <w:rFonts w:ascii="Open Sans" w:hAnsi="Open Sans" w:cs="Open Sans"/>
                <w:sz w:val="36"/>
                <w:szCs w:val="36"/>
              </w:rPr>
            </w:pPr>
            <w:r w:rsidRPr="00097F1B">
              <w:rPr>
                <w:rFonts w:ascii="Open Sans" w:hAnsi="Open Sans" w:eastAsia="Open Sans" w:cs="Open Sans"/>
                <w:b/>
                <w:bCs/>
                <w:color w:val="1F4E79"/>
                <w:kern w:val="24"/>
                <w:sz w:val="28"/>
                <w:szCs w:val="28"/>
              </w:rPr>
              <w:t>Advanced Forecast</w:t>
            </w:r>
          </w:p>
        </w:tc>
        <w:tc>
          <w:tcPr>
            <w:tcW w:w="9068" w:type="dxa"/>
            <w:gridSpan w:val="5"/>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CD5FFA" w:rsidP="00960666" w:rsidRDefault="00CD5FFA" w14:paraId="7A255CC6" w14:textId="704C0EFF">
            <w:pPr>
              <w:spacing w:before="100"/>
              <w:rPr>
                <w:rFonts w:ascii="Open Sans" w:hAnsi="Open Sans" w:eastAsia="Open Sans" w:cs="Open Sans"/>
                <w:b/>
                <w:bCs/>
                <w:color w:val="1F4E79"/>
                <w:kern w:val="24"/>
                <w:sz w:val="16"/>
                <w:szCs w:val="16"/>
              </w:rPr>
            </w:pPr>
            <w:r w:rsidRPr="00097F1B">
              <w:rPr>
                <w:rFonts w:ascii="Open Sans" w:hAnsi="Open Sans" w:eastAsia="Open Sans" w:cs="Open Sans"/>
                <w:b/>
                <w:bCs/>
                <w:color w:val="1F4E79"/>
                <w:kern w:val="24"/>
                <w:sz w:val="22"/>
                <w:szCs w:val="22"/>
              </w:rPr>
              <w:t xml:space="preserve">Joint Utilities </w:t>
            </w:r>
          </w:p>
          <w:p w:rsidRPr="00097F1B" w:rsidR="00CD5FFA" w:rsidP="00960666" w:rsidRDefault="00DF3359" w14:paraId="302BDA75" w14:textId="30E84845">
            <w:pPr>
              <w:spacing w:before="100" w:after="160"/>
              <w:rPr>
                <w:rFonts w:ascii="Open Sans" w:hAnsi="Open Sans" w:cs="Open Sans"/>
                <w:sz w:val="16"/>
                <w:szCs w:val="16"/>
              </w:rPr>
            </w:pPr>
            <w:hyperlink w:history="1" r:id="rId19">
              <w:r w:rsidRPr="00097F1B" w:rsidR="00CD5FFA">
                <w:rPr>
                  <w:rFonts w:ascii="Open Sans" w:hAnsi="Open Sans" w:cs="Open Sans"/>
                  <w:color w:val="1F4E79"/>
                  <w:kern w:val="24"/>
                  <w:sz w:val="16"/>
                  <w:szCs w:val="16"/>
                  <w:u w:val="single"/>
                </w:rPr>
                <w:t>Joint Utilities: Overview of Currently Accessible System Data</w:t>
              </w:r>
            </w:hyperlink>
          </w:p>
          <w:p w:rsidRPr="00097F1B" w:rsidR="00CD5FFA" w:rsidP="00960666" w:rsidRDefault="00DF3359" w14:paraId="1D68831D" w14:textId="5A294DD1">
            <w:pPr>
              <w:spacing w:before="100" w:after="160"/>
              <w:rPr>
                <w:rFonts w:ascii="Open Sans" w:hAnsi="Open Sans" w:cs="Open Sans"/>
                <w:sz w:val="16"/>
                <w:szCs w:val="16"/>
              </w:rPr>
            </w:pPr>
            <w:hyperlink w:history="1" r:id="rId20">
              <w:r w:rsidRPr="00097F1B" w:rsidR="00CD5FFA">
                <w:rPr>
                  <w:rFonts w:ascii="Open Sans" w:hAnsi="Open Sans" w:cs="Open Sans"/>
                  <w:color w:val="1F4E79"/>
                  <w:kern w:val="24"/>
                  <w:sz w:val="16"/>
                  <w:szCs w:val="16"/>
                  <w:u w:val="single"/>
                </w:rPr>
                <w:t>Joint Utilities: Load Forecasts</w:t>
              </w:r>
            </w:hyperlink>
          </w:p>
          <w:p w:rsidRPr="00097F1B" w:rsidR="00CD5FFA" w:rsidP="00960666" w:rsidRDefault="00DF3359" w14:paraId="4D7AA363" w14:textId="77777777">
            <w:pPr>
              <w:spacing w:before="100" w:after="160"/>
              <w:rPr>
                <w:rFonts w:ascii="Open Sans" w:hAnsi="Open Sans" w:cs="Open Sans"/>
                <w:sz w:val="36"/>
                <w:szCs w:val="36"/>
              </w:rPr>
            </w:pPr>
            <w:hyperlink w:history="1" r:id="rId21">
              <w:r w:rsidRPr="00097F1B" w:rsidR="00CD5FFA">
                <w:rPr>
                  <w:rFonts w:ascii="Open Sans" w:hAnsi="Open Sans" w:cs="Open Sans"/>
                  <w:color w:val="1F4E79"/>
                  <w:kern w:val="24"/>
                  <w:sz w:val="16"/>
                  <w:szCs w:val="16"/>
                  <w:u w:val="single"/>
                </w:rPr>
                <w:t>Joint Utilities: Historical Load Data</w:t>
              </w:r>
            </w:hyperlink>
            <w:r w:rsidRPr="00097F1B" w:rsidR="00CD5FFA">
              <w:rPr>
                <w:rFonts w:ascii="Open Sans" w:hAnsi="Open Sans" w:cs="Open Sans"/>
                <w:color w:val="1F4E79"/>
                <w:kern w:val="24"/>
                <w:sz w:val="16"/>
                <w:szCs w:val="16"/>
              </w:rPr>
              <w:t xml:space="preserve"> </w:t>
            </w:r>
          </w:p>
        </w:tc>
      </w:tr>
      <w:tr w:rsidRPr="00097F1B" w:rsidR="00CD5FFA" w:rsidTr="031F0203" w14:paraId="7D313518" w14:textId="77777777">
        <w:trPr>
          <w:trHeight w:val="909"/>
        </w:trPr>
        <w:tc>
          <w:tcPr>
            <w:tcW w:w="18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vAlign w:val="center"/>
            <w:hideMark/>
          </w:tcPr>
          <w:p w:rsidRPr="00097F1B" w:rsidR="00CD5FFA" w:rsidP="00CD5FFA" w:rsidRDefault="00CD5FFA" w14:paraId="0B14D2B0" w14:textId="77777777">
            <w:pPr>
              <w:jc w:val="center"/>
              <w:rPr>
                <w:rFonts w:ascii="Open Sans" w:hAnsi="Open Sans" w:cs="Open Sans"/>
                <w:sz w:val="36"/>
                <w:szCs w:val="36"/>
              </w:rPr>
            </w:pPr>
            <w:r w:rsidRPr="00097F1B">
              <w:rPr>
                <w:rFonts w:ascii="Open Sans" w:hAnsi="Open Sans" w:eastAsia="Open Sans" w:cs="Open Sans"/>
                <w:b/>
                <w:bCs/>
                <w:color w:val="1F4E79"/>
                <w:kern w:val="24"/>
                <w:sz w:val="28"/>
                <w:szCs w:val="28"/>
              </w:rPr>
              <w:t>Beneficial Locations</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CD5FFA" w:rsidP="00960666" w:rsidRDefault="00CD5FFA" w14:paraId="38E353D3" w14:textId="60EDDB1D">
            <w:pPr>
              <w:spacing w:before="100"/>
              <w:rPr>
                <w:rFonts w:ascii="Open Sans" w:hAnsi="Open Sans" w:cs="Open Sans"/>
                <w:sz w:val="16"/>
                <w:szCs w:val="16"/>
              </w:rPr>
            </w:pPr>
            <w:r w:rsidRPr="00097F1B">
              <w:rPr>
                <w:rFonts w:ascii="Open Sans" w:hAnsi="Open Sans" w:eastAsia="Open Sans" w:cs="Open Sans"/>
                <w:color w:val="1F4E79"/>
                <w:kern w:val="24"/>
                <w:sz w:val="16"/>
                <w:szCs w:val="16"/>
              </w:rPr>
              <w:t> </w:t>
            </w:r>
            <w:r w:rsidRPr="00097F1B">
              <w:rPr>
                <w:rFonts w:ascii="Open Sans" w:hAnsi="Open Sans" w:eastAsia="Open Sans" w:cs="Open Sans"/>
                <w:b/>
                <w:bCs/>
                <w:color w:val="1F4E79"/>
                <w:kern w:val="24"/>
                <w:sz w:val="22"/>
                <w:szCs w:val="22"/>
              </w:rPr>
              <w:t xml:space="preserve">Joint Utilities </w:t>
            </w:r>
          </w:p>
          <w:p w:rsidRPr="00097F1B" w:rsidR="00CD5FFA" w:rsidP="00960666" w:rsidRDefault="00DF3359" w14:paraId="04138DBD" w14:textId="77777777">
            <w:pPr>
              <w:spacing w:before="100" w:after="160"/>
              <w:rPr>
                <w:rFonts w:ascii="Open Sans" w:hAnsi="Open Sans" w:cs="Open Sans"/>
                <w:sz w:val="36"/>
                <w:szCs w:val="36"/>
              </w:rPr>
            </w:pPr>
            <w:hyperlink w:history="1" r:id="rId22">
              <w:r w:rsidRPr="00097F1B" w:rsidR="00CD5FFA">
                <w:rPr>
                  <w:rFonts w:ascii="Open Sans" w:hAnsi="Open Sans" w:cs="Open Sans"/>
                  <w:color w:val="1F4E79"/>
                  <w:kern w:val="24"/>
                  <w:sz w:val="16"/>
                  <w:szCs w:val="16"/>
                  <w:u w:val="single"/>
                  <w:lang w:val="fr-FR"/>
                </w:rPr>
                <w:t xml:space="preserve">Joint </w:t>
              </w:r>
              <w:proofErr w:type="gramStart"/>
              <w:r w:rsidRPr="00097F1B" w:rsidR="00CD5FFA">
                <w:rPr>
                  <w:rFonts w:ascii="Open Sans" w:hAnsi="Open Sans" w:cs="Open Sans"/>
                  <w:color w:val="1F4E79"/>
                  <w:kern w:val="24"/>
                  <w:sz w:val="16"/>
                  <w:szCs w:val="16"/>
                  <w:u w:val="single"/>
                  <w:lang w:val="fr-FR"/>
                </w:rPr>
                <w:t>Utilities:</w:t>
              </w:r>
              <w:proofErr w:type="gramEnd"/>
              <w:r w:rsidRPr="00097F1B" w:rsidR="00CD5FFA">
                <w:rPr>
                  <w:rFonts w:ascii="Open Sans" w:hAnsi="Open Sans" w:cs="Open Sans"/>
                  <w:color w:val="1F4E79"/>
                  <w:kern w:val="24"/>
                  <w:sz w:val="16"/>
                  <w:szCs w:val="16"/>
                  <w:u w:val="single"/>
                  <w:lang w:val="fr-FR"/>
                </w:rPr>
                <w:t xml:space="preserve"> </w:t>
              </w:r>
              <w:proofErr w:type="spellStart"/>
              <w:r w:rsidRPr="00097F1B" w:rsidR="00CD5FFA">
                <w:rPr>
                  <w:rFonts w:ascii="Open Sans" w:hAnsi="Open Sans" w:cs="Open Sans"/>
                  <w:color w:val="1F4E79"/>
                  <w:kern w:val="24"/>
                  <w:sz w:val="16"/>
                  <w:szCs w:val="16"/>
                  <w:u w:val="single"/>
                  <w:lang w:val="fr-FR"/>
                </w:rPr>
                <w:t>Beneficial</w:t>
              </w:r>
              <w:proofErr w:type="spellEnd"/>
              <w:r w:rsidRPr="00097F1B" w:rsidR="00CD5FFA">
                <w:rPr>
                  <w:rFonts w:ascii="Open Sans" w:hAnsi="Open Sans" w:cs="Open Sans"/>
                  <w:color w:val="1F4E79"/>
                  <w:kern w:val="24"/>
                  <w:sz w:val="16"/>
                  <w:szCs w:val="16"/>
                  <w:u w:val="single"/>
                  <w:lang w:val="fr-FR"/>
                </w:rPr>
                <w:t xml:space="preserve"> Locations</w:t>
              </w:r>
            </w:hyperlink>
          </w:p>
        </w:tc>
      </w:tr>
      <w:tr w:rsidRPr="00097F1B" w:rsidR="00CD5FFA" w:rsidTr="031F0203" w14:paraId="2B0C22EC" w14:textId="77777777">
        <w:trPr>
          <w:trHeight w:val="909"/>
        </w:trPr>
        <w:tc>
          <w:tcPr>
            <w:tcW w:w="18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vAlign w:val="center"/>
            <w:hideMark/>
          </w:tcPr>
          <w:p w:rsidRPr="00097F1B" w:rsidR="00CD5FFA" w:rsidP="00CD5FFA" w:rsidRDefault="00CD5FFA" w14:paraId="63CEC4B7" w14:textId="77777777">
            <w:pPr>
              <w:jc w:val="center"/>
              <w:rPr>
                <w:rFonts w:ascii="Open Sans" w:hAnsi="Open Sans" w:cs="Open Sans"/>
                <w:sz w:val="36"/>
                <w:szCs w:val="36"/>
              </w:rPr>
            </w:pPr>
            <w:r w:rsidRPr="00097F1B">
              <w:rPr>
                <w:rFonts w:ascii="Open Sans" w:hAnsi="Open Sans" w:eastAsia="Open Sans" w:cs="Open Sans"/>
                <w:b/>
                <w:bCs/>
                <w:color w:val="1F4E79"/>
                <w:kern w:val="24"/>
                <w:sz w:val="28"/>
                <w:szCs w:val="28"/>
              </w:rPr>
              <w:t>Customer Data</w:t>
            </w: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BF416A" w:rsidP="003F71B8" w:rsidRDefault="00CD5FFA" w14:paraId="78E545BE" w14:textId="7A877641">
            <w:pPr>
              <w:spacing w:before="100" w:after="160"/>
              <w:rPr>
                <w:rFonts w:ascii="Open Sans" w:hAnsi="Open Sans" w:eastAsia="Open Sans" w:cs="Open Sans"/>
                <w:b/>
                <w:bCs/>
                <w:color w:val="1F4E79"/>
                <w:kern w:val="24"/>
                <w:sz w:val="22"/>
                <w:szCs w:val="22"/>
              </w:rPr>
            </w:pPr>
            <w:r w:rsidRPr="00097F1B">
              <w:rPr>
                <w:rFonts w:ascii="Open Sans" w:hAnsi="Open Sans" w:eastAsia="Open Sans" w:cs="Open Sans"/>
                <w:b/>
                <w:bCs/>
                <w:color w:val="1F4E79"/>
                <w:kern w:val="24"/>
                <w:sz w:val="22"/>
                <w:szCs w:val="22"/>
              </w:rPr>
              <w:t>Central Hudson</w:t>
            </w:r>
          </w:p>
          <w:p w:rsidRPr="00097F1B" w:rsidR="00CD5FFA" w:rsidP="003F71B8" w:rsidRDefault="00DF3359" w14:paraId="355DD41D" w14:textId="77777777">
            <w:pPr>
              <w:spacing w:before="100" w:after="160"/>
              <w:rPr>
                <w:rFonts w:ascii="Open Sans" w:hAnsi="Open Sans" w:cs="Open Sans"/>
                <w:sz w:val="36"/>
                <w:szCs w:val="36"/>
              </w:rPr>
            </w:pPr>
            <w:hyperlink w:history="1" r:id="rId23">
              <w:r w:rsidRPr="00097F1B" w:rsidR="00CD5FFA">
                <w:rPr>
                  <w:rFonts w:ascii="Open Sans" w:hAnsi="Open Sans" w:cs="Open Sans"/>
                  <w:color w:val="1F4E79"/>
                  <w:kern w:val="24"/>
                  <w:sz w:val="16"/>
                  <w:szCs w:val="16"/>
                  <w:u w:val="single"/>
                </w:rPr>
                <w:t xml:space="preserve">Central Hudson: Privacy Policy </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CD5FFA" w:rsidP="003F71B8" w:rsidRDefault="00CD5FFA" w14:paraId="6B9F33D3" w14:textId="39D08BEE">
            <w:pPr>
              <w:spacing w:before="100" w:after="160"/>
              <w:rPr>
                <w:rFonts w:ascii="Open Sans" w:hAnsi="Open Sans" w:cs="Open Sans"/>
                <w:sz w:val="16"/>
                <w:szCs w:val="16"/>
                <w:lang w:val="it-IT"/>
              </w:rPr>
            </w:pPr>
            <w:r w:rsidRPr="00097F1B">
              <w:rPr>
                <w:rFonts w:ascii="Open Sans" w:hAnsi="Open Sans" w:cs="Open Sans"/>
                <w:b/>
                <w:bCs/>
                <w:color w:val="1F4E79"/>
                <w:kern w:val="24"/>
                <w:sz w:val="22"/>
                <w:szCs w:val="22"/>
                <w:lang w:val="it-IT"/>
              </w:rPr>
              <w:t>Con Edison</w:t>
            </w:r>
          </w:p>
          <w:p w:rsidRPr="00097F1B" w:rsidR="00CD5FFA" w:rsidP="003F71B8" w:rsidRDefault="00DF3359" w14:paraId="559416F1" w14:textId="77777777">
            <w:pPr>
              <w:spacing w:before="100" w:after="160"/>
              <w:rPr>
                <w:rFonts w:ascii="Open Sans" w:hAnsi="Open Sans" w:cs="Open Sans"/>
                <w:sz w:val="36"/>
                <w:szCs w:val="36"/>
                <w:lang w:val="it-IT"/>
              </w:rPr>
            </w:pPr>
            <w:hyperlink w:history="1" r:id="rId24">
              <w:r w:rsidRPr="00097F1B" w:rsidR="00CD5FFA">
                <w:rPr>
                  <w:rFonts w:ascii="Open Sans" w:hAnsi="Open Sans" w:cs="Open Sans"/>
                  <w:color w:val="1F4E79"/>
                  <w:kern w:val="24"/>
                  <w:sz w:val="16"/>
                  <w:szCs w:val="16"/>
                  <w:u w:val="single"/>
                  <w:lang w:val="it-IT"/>
                </w:rPr>
                <w:t>Con Edison: Customer Energy Data</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CD5FFA" w:rsidP="003F71B8" w:rsidRDefault="00CD5FFA" w14:paraId="2D410DF8" w14:textId="10950E18">
            <w:pPr>
              <w:spacing w:before="100" w:after="160"/>
              <w:rPr>
                <w:rFonts w:ascii="Open Sans" w:hAnsi="Open Sans" w:cs="Open Sans"/>
                <w:sz w:val="16"/>
                <w:szCs w:val="16"/>
              </w:rPr>
            </w:pPr>
            <w:r w:rsidRPr="00097F1B">
              <w:rPr>
                <w:rFonts w:ascii="Open Sans" w:hAnsi="Open Sans" w:eastAsia="Open Sans" w:cs="Open Sans"/>
                <w:b/>
                <w:bCs/>
                <w:color w:val="1F4E79"/>
                <w:kern w:val="24"/>
                <w:sz w:val="22"/>
                <w:szCs w:val="22"/>
              </w:rPr>
              <w:t>National Grid</w:t>
            </w:r>
          </w:p>
          <w:p w:rsidRPr="00097F1B" w:rsidR="00CD5FFA" w:rsidP="003F71B8" w:rsidRDefault="00DF3359" w14:paraId="33C1A495" w14:textId="77777777">
            <w:pPr>
              <w:spacing w:before="100" w:after="160"/>
              <w:rPr>
                <w:rFonts w:ascii="Open Sans" w:hAnsi="Open Sans" w:cs="Open Sans"/>
                <w:sz w:val="36"/>
                <w:szCs w:val="36"/>
              </w:rPr>
            </w:pPr>
            <w:hyperlink w:history="1" r:id="rId25">
              <w:r w:rsidRPr="00097F1B" w:rsidR="00CD5FFA">
                <w:rPr>
                  <w:rFonts w:ascii="Open Sans" w:hAnsi="Open Sans" w:cs="Open Sans"/>
                  <w:color w:val="1F4E79"/>
                  <w:kern w:val="24"/>
                  <w:sz w:val="16"/>
                  <w:szCs w:val="16"/>
                  <w:u w:val="single"/>
                </w:rPr>
                <w:t>National Grid: NY System Data Portal</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CD5FFA" w:rsidP="003F71B8" w:rsidRDefault="00CD5FFA" w14:paraId="26D3B887" w14:textId="414A6006">
            <w:pPr>
              <w:spacing w:before="100" w:after="160"/>
              <w:rPr>
                <w:rFonts w:ascii="Open Sans" w:hAnsi="Open Sans" w:cs="Open Sans"/>
                <w:sz w:val="16"/>
                <w:szCs w:val="16"/>
              </w:rPr>
            </w:pPr>
            <w:r w:rsidRPr="00097F1B">
              <w:rPr>
                <w:rFonts w:ascii="Open Sans" w:hAnsi="Open Sans" w:eastAsia="Open Sans" w:cs="Open Sans"/>
                <w:b/>
                <w:bCs/>
                <w:color w:val="1F4E79"/>
                <w:kern w:val="24"/>
                <w:sz w:val="22"/>
                <w:szCs w:val="22"/>
              </w:rPr>
              <w:t>NYSEG RG&amp;E</w:t>
            </w:r>
          </w:p>
          <w:p w:rsidRPr="00097F1B" w:rsidR="00CD5FFA" w:rsidP="003F71B8" w:rsidRDefault="00DF3359" w14:paraId="235AE910" w14:textId="77777777">
            <w:pPr>
              <w:spacing w:before="100" w:after="160"/>
              <w:rPr>
                <w:rFonts w:ascii="Open Sans" w:hAnsi="Open Sans" w:cs="Open Sans"/>
                <w:sz w:val="36"/>
                <w:szCs w:val="36"/>
              </w:rPr>
            </w:pPr>
            <w:hyperlink w:history="1" r:id="rId26">
              <w:r w:rsidRPr="00097F1B" w:rsidR="00CD5FFA">
                <w:rPr>
                  <w:rFonts w:ascii="Open Sans" w:hAnsi="Open Sans" w:cs="Open Sans"/>
                  <w:color w:val="1F4E79"/>
                  <w:kern w:val="24"/>
                  <w:sz w:val="16"/>
                  <w:szCs w:val="16"/>
                  <w:u w:val="single"/>
                </w:rPr>
                <w:t>NYSEG: Your Energy Data</w:t>
              </w:r>
            </w:hyperlink>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BF7"/>
            <w:tcMar>
              <w:top w:w="15" w:type="dxa"/>
              <w:left w:w="108" w:type="dxa"/>
              <w:bottom w:w="0" w:type="dxa"/>
              <w:right w:w="108" w:type="dxa"/>
            </w:tcMar>
            <w:hideMark/>
          </w:tcPr>
          <w:p w:rsidRPr="00097F1B" w:rsidR="00CD5FFA" w:rsidP="003F71B8" w:rsidRDefault="00CD5FFA" w14:paraId="71ABD25E" w14:textId="5D528D96">
            <w:pPr>
              <w:spacing w:before="100" w:after="160"/>
              <w:rPr>
                <w:rFonts w:ascii="Open Sans" w:hAnsi="Open Sans" w:cs="Open Sans"/>
                <w:sz w:val="16"/>
                <w:szCs w:val="16"/>
              </w:rPr>
            </w:pPr>
            <w:r w:rsidRPr="00097F1B">
              <w:rPr>
                <w:rFonts w:ascii="Open Sans" w:hAnsi="Open Sans" w:cs="Open Sans"/>
                <w:b/>
                <w:bCs/>
                <w:color w:val="1F4E79"/>
                <w:kern w:val="24"/>
                <w:sz w:val="22"/>
                <w:szCs w:val="22"/>
              </w:rPr>
              <w:t xml:space="preserve">O&amp;R </w:t>
            </w:r>
          </w:p>
          <w:p w:rsidRPr="00097F1B" w:rsidR="00CD5FFA" w:rsidP="003F71B8" w:rsidRDefault="00DF3359" w14:paraId="67B24BE5" w14:textId="430E914D">
            <w:pPr>
              <w:spacing w:before="100" w:after="160"/>
              <w:rPr>
                <w:rFonts w:ascii="Open Sans" w:hAnsi="Open Sans" w:cs="Open Sans"/>
                <w:sz w:val="16"/>
                <w:szCs w:val="16"/>
              </w:rPr>
            </w:pPr>
            <w:hyperlink w:history="1" r:id="rId27">
              <w:r w:rsidRPr="00097F1B" w:rsidR="00CD5FFA">
                <w:rPr>
                  <w:rFonts w:ascii="Open Sans" w:hAnsi="Open Sans" w:cs="Open Sans"/>
                  <w:color w:val="1F4E79"/>
                  <w:kern w:val="24"/>
                  <w:sz w:val="16"/>
                  <w:szCs w:val="16"/>
                  <w:u w:val="single"/>
                </w:rPr>
                <w:t>O&amp;R Information on Requesting Aggregate Whole Building Data</w:t>
              </w:r>
            </w:hyperlink>
          </w:p>
          <w:p w:rsidRPr="00097F1B" w:rsidR="00CD5FFA" w:rsidP="003F71B8" w:rsidRDefault="00DF3359" w14:paraId="3E1671D3" w14:textId="20E920B3">
            <w:pPr>
              <w:spacing w:before="100" w:after="160"/>
              <w:rPr>
                <w:rFonts w:ascii="Open Sans" w:hAnsi="Open Sans" w:cs="Open Sans"/>
                <w:sz w:val="16"/>
                <w:szCs w:val="16"/>
                <w:lang w:val="pt-BR"/>
              </w:rPr>
            </w:pPr>
            <w:hyperlink w:history="1" r:id="rId28">
              <w:r w:rsidRPr="00097F1B" w:rsidR="00CD5FFA">
                <w:rPr>
                  <w:rFonts w:ascii="Open Sans" w:hAnsi="Open Sans" w:cs="Open Sans"/>
                  <w:color w:val="1F4E79"/>
                  <w:kern w:val="24"/>
                  <w:sz w:val="16"/>
                  <w:szCs w:val="16"/>
                  <w:u w:val="single"/>
                  <w:lang w:val="pt-BR"/>
                </w:rPr>
                <w:t>O&amp;R Energy Service Company EDI</w:t>
              </w:r>
            </w:hyperlink>
          </w:p>
          <w:p w:rsidRPr="00097F1B" w:rsidR="00CD5FFA" w:rsidP="003F71B8" w:rsidRDefault="00DF3359" w14:paraId="7E197920" w14:textId="2A9831D2">
            <w:pPr>
              <w:spacing w:before="100" w:after="160"/>
              <w:rPr>
                <w:rFonts w:ascii="Open Sans" w:hAnsi="Open Sans" w:cs="Open Sans"/>
                <w:sz w:val="16"/>
                <w:szCs w:val="16"/>
              </w:rPr>
            </w:pPr>
            <w:hyperlink w:history="1" r:id="rId29">
              <w:r w:rsidRPr="00097F1B" w:rsidR="00CD5FFA">
                <w:rPr>
                  <w:rFonts w:ascii="Open Sans" w:hAnsi="Open Sans" w:cs="Open Sans"/>
                  <w:color w:val="1F4E79"/>
                  <w:kern w:val="24"/>
                  <w:sz w:val="16"/>
                  <w:szCs w:val="16"/>
                  <w:u w:val="single"/>
                </w:rPr>
                <w:t>O&amp;R New York Rates and Tariffs</w:t>
              </w:r>
            </w:hyperlink>
          </w:p>
          <w:p w:rsidRPr="00097F1B" w:rsidR="00CD5FFA" w:rsidP="003F71B8" w:rsidRDefault="00DF3359" w14:paraId="3248B9C9" w14:textId="77777777">
            <w:pPr>
              <w:spacing w:before="100" w:after="160"/>
              <w:rPr>
                <w:rFonts w:ascii="Open Sans" w:hAnsi="Open Sans" w:cs="Open Sans"/>
                <w:sz w:val="36"/>
                <w:szCs w:val="36"/>
              </w:rPr>
            </w:pPr>
            <w:hyperlink w:history="1" r:id="rId30">
              <w:r w:rsidRPr="00097F1B" w:rsidR="00CD5FFA">
                <w:rPr>
                  <w:rFonts w:ascii="Open Sans" w:hAnsi="Open Sans" w:cs="Open Sans"/>
                  <w:color w:val="1F4E79"/>
                  <w:kern w:val="24"/>
                  <w:sz w:val="16"/>
                  <w:szCs w:val="16"/>
                  <w:u w:val="single"/>
                </w:rPr>
                <w:t>O&amp;R Share My Data</w:t>
              </w:r>
            </w:hyperlink>
          </w:p>
        </w:tc>
      </w:tr>
      <w:tr w:rsidRPr="002C31CB" w:rsidR="00CD5FFA" w:rsidTr="031F0203" w14:paraId="7B327D80" w14:textId="77777777">
        <w:trPr>
          <w:trHeight w:val="1180"/>
        </w:trPr>
        <w:tc>
          <w:tcPr>
            <w:tcW w:w="1812"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vAlign w:val="center"/>
            <w:hideMark/>
          </w:tcPr>
          <w:p w:rsidRPr="00097F1B" w:rsidR="00CD5FFA" w:rsidP="00CD5FFA" w:rsidRDefault="00CD5FFA" w14:paraId="0BA4757B" w14:textId="77777777">
            <w:pPr>
              <w:jc w:val="center"/>
              <w:rPr>
                <w:rFonts w:ascii="Open Sans" w:hAnsi="Open Sans" w:cs="Open Sans"/>
                <w:sz w:val="36"/>
                <w:szCs w:val="36"/>
              </w:rPr>
            </w:pPr>
            <w:r w:rsidRPr="00097F1B">
              <w:rPr>
                <w:rFonts w:ascii="Open Sans" w:hAnsi="Open Sans" w:cs="Open Sans"/>
                <w:b/>
                <w:bCs/>
                <w:color w:val="1F4E79"/>
                <w:kern w:val="24"/>
                <w:sz w:val="28"/>
                <w:szCs w:val="28"/>
              </w:rPr>
              <w:t>DER Integration &amp; Inter-connection</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CD5FFA" w:rsidP="00A11F76" w:rsidRDefault="00CD5FFA" w14:paraId="3F3B9692" w14:textId="4BCEC0C4">
            <w:pPr>
              <w:spacing w:before="100"/>
              <w:rPr>
                <w:rFonts w:ascii="Open Sans" w:hAnsi="Open Sans" w:cs="Open Sans"/>
                <w:sz w:val="16"/>
                <w:szCs w:val="16"/>
              </w:rPr>
            </w:pPr>
            <w:r w:rsidRPr="00097F1B">
              <w:rPr>
                <w:rFonts w:ascii="Open Sans" w:hAnsi="Open Sans" w:eastAsia="Open Sans" w:cs="Open Sans"/>
                <w:b/>
                <w:bCs/>
                <w:color w:val="1F4E79"/>
                <w:kern w:val="24"/>
                <w:sz w:val="22"/>
                <w:szCs w:val="22"/>
              </w:rPr>
              <w:t xml:space="preserve">Joint Utilities  </w:t>
            </w:r>
          </w:p>
          <w:p w:rsidRPr="00097F1B" w:rsidR="00CD5FFA" w:rsidP="00A11F76" w:rsidRDefault="00DF3359" w14:paraId="6C0C434A" w14:textId="55C5F49F">
            <w:pPr>
              <w:spacing w:before="100" w:after="160"/>
              <w:rPr>
                <w:rFonts w:ascii="Open Sans" w:hAnsi="Open Sans" w:cs="Open Sans"/>
                <w:sz w:val="16"/>
                <w:szCs w:val="16"/>
              </w:rPr>
            </w:pPr>
            <w:hyperlink w:history="1" r:id="rId31">
              <w:r w:rsidRPr="00097F1B" w:rsidR="00CD5FFA">
                <w:rPr>
                  <w:rFonts w:ascii="Open Sans" w:hAnsi="Open Sans" w:cs="Open Sans"/>
                  <w:color w:val="1F4E79"/>
                  <w:kern w:val="24"/>
                  <w:sz w:val="16"/>
                  <w:szCs w:val="16"/>
                  <w:u w:val="single"/>
                </w:rPr>
                <w:t>Joint Utilities: Distributed Generation</w:t>
              </w:r>
            </w:hyperlink>
            <w:r w:rsidRPr="00097F1B" w:rsidR="00CD5FFA">
              <w:rPr>
                <w:rFonts w:ascii="Open Sans" w:hAnsi="Open Sans" w:cs="Open Sans"/>
                <w:color w:val="1F4E79"/>
                <w:kern w:val="24"/>
                <w:sz w:val="16"/>
                <w:szCs w:val="16"/>
              </w:rPr>
              <w:t xml:space="preserve"> </w:t>
            </w:r>
          </w:p>
          <w:p w:rsidRPr="00097F1B" w:rsidR="006B4DB7" w:rsidP="00A11F76" w:rsidRDefault="00DF3359" w14:paraId="59A50777" w14:textId="7806D81C">
            <w:pPr>
              <w:spacing w:before="100" w:after="160"/>
              <w:rPr>
                <w:rFonts w:ascii="Open Sans" w:hAnsi="Open Sans" w:cs="Open Sans"/>
                <w:sz w:val="16"/>
                <w:szCs w:val="16"/>
              </w:rPr>
            </w:pPr>
            <w:hyperlink w:history="1" r:id="rId32">
              <w:r w:rsidRPr="00097F1B" w:rsidR="00CD5FFA">
                <w:rPr>
                  <w:rFonts w:ascii="Open Sans" w:hAnsi="Open Sans" w:cs="Open Sans"/>
                  <w:color w:val="1F4E79"/>
                  <w:kern w:val="24"/>
                  <w:sz w:val="16"/>
                  <w:szCs w:val="16"/>
                  <w:u w:val="single"/>
                </w:rPr>
                <w:t xml:space="preserve">Joint </w:t>
              </w:r>
              <w:r w:rsidRPr="00097F1B" w:rsidR="00201990">
                <w:rPr>
                  <w:rFonts w:ascii="Open Sans" w:hAnsi="Open Sans" w:cs="Open Sans"/>
                  <w:color w:val="1F4E79"/>
                  <w:kern w:val="24"/>
                  <w:sz w:val="16"/>
                  <w:szCs w:val="16"/>
                  <w:u w:val="single"/>
                </w:rPr>
                <w:t>Utilities:</w:t>
              </w:r>
              <w:r w:rsidRPr="00097F1B" w:rsidR="00CD5FFA">
                <w:rPr>
                  <w:rFonts w:ascii="Open Sans" w:hAnsi="Open Sans" w:cs="Open Sans"/>
                  <w:color w:val="1F4E79"/>
                  <w:kern w:val="24"/>
                  <w:sz w:val="16"/>
                  <w:szCs w:val="16"/>
                  <w:u w:val="single"/>
                </w:rPr>
                <w:t xml:space="preserve"> Interconnection </w:t>
              </w:r>
            </w:hyperlink>
            <w:r w:rsidRPr="00097F1B" w:rsidR="00CD5FFA">
              <w:rPr>
                <w:rFonts w:ascii="Open Sans" w:hAnsi="Open Sans" w:cs="Open Sans"/>
                <w:color w:val="1F4E79"/>
                <w:kern w:val="24"/>
                <w:sz w:val="16"/>
                <w:szCs w:val="16"/>
              </w:rPr>
              <w:t xml:space="preserve"> </w:t>
            </w:r>
          </w:p>
          <w:p w:rsidRPr="00097F1B" w:rsidR="00CD5FFA" w:rsidP="00A11F76" w:rsidRDefault="00DF3359" w14:paraId="6D6C9F91" w14:textId="77777777">
            <w:pPr>
              <w:spacing w:before="100" w:after="160"/>
              <w:rPr>
                <w:rFonts w:ascii="Open Sans" w:hAnsi="Open Sans" w:cs="Open Sans"/>
                <w:sz w:val="36"/>
                <w:szCs w:val="36"/>
                <w:lang w:val="fr-FR"/>
              </w:rPr>
            </w:pPr>
            <w:hyperlink w:history="1" r:id="rId33">
              <w:r w:rsidRPr="00097F1B" w:rsidR="00CD5FFA">
                <w:rPr>
                  <w:rFonts w:ascii="Open Sans" w:hAnsi="Open Sans" w:cs="Open Sans"/>
                  <w:color w:val="1F4E79"/>
                  <w:kern w:val="24"/>
                  <w:sz w:val="16"/>
                  <w:szCs w:val="16"/>
                  <w:u w:val="single"/>
                  <w:lang w:val="fr-FR"/>
                </w:rPr>
                <w:t xml:space="preserve">Joint </w:t>
              </w:r>
              <w:proofErr w:type="gramStart"/>
              <w:r w:rsidRPr="00097F1B" w:rsidR="00CD5FFA">
                <w:rPr>
                  <w:rFonts w:ascii="Open Sans" w:hAnsi="Open Sans" w:cs="Open Sans"/>
                  <w:color w:val="1F4E79"/>
                  <w:kern w:val="24"/>
                  <w:sz w:val="16"/>
                  <w:szCs w:val="16"/>
                  <w:u w:val="single"/>
                  <w:lang w:val="fr-FR"/>
                </w:rPr>
                <w:t>Utilities:</w:t>
              </w:r>
              <w:proofErr w:type="gramEnd"/>
              <w:r w:rsidRPr="00097F1B" w:rsidR="00CD5FFA">
                <w:rPr>
                  <w:rFonts w:ascii="Open Sans" w:hAnsi="Open Sans" w:cs="Open Sans"/>
                  <w:color w:val="1F4E79"/>
                  <w:kern w:val="24"/>
                  <w:sz w:val="16"/>
                  <w:szCs w:val="16"/>
                  <w:u w:val="single"/>
                  <w:lang w:val="fr-FR"/>
                </w:rPr>
                <w:t xml:space="preserve"> SIR Pre-Application Information</w:t>
              </w:r>
            </w:hyperlink>
            <w:r w:rsidRPr="00097F1B" w:rsidR="00CD5FFA">
              <w:rPr>
                <w:rFonts w:ascii="Open Sans" w:hAnsi="Open Sans" w:cs="Open Sans"/>
                <w:color w:val="1F4E79"/>
                <w:kern w:val="24"/>
                <w:sz w:val="16"/>
                <w:szCs w:val="16"/>
                <w:lang w:val="fr-FR"/>
              </w:rPr>
              <w:t xml:space="preserve"> </w:t>
            </w:r>
          </w:p>
        </w:tc>
      </w:tr>
      <w:tr w:rsidRPr="00097F1B" w:rsidR="00CD5FFA" w:rsidTr="031F0203" w14:paraId="7AD60CA2" w14:textId="77777777">
        <w:trPr>
          <w:trHeight w:val="909"/>
        </w:trPr>
        <w:tc>
          <w:tcPr>
            <w:tcW w:w="0" w:type="auto"/>
            <w:vMerge/>
            <w:vAlign w:val="center"/>
            <w:hideMark/>
          </w:tcPr>
          <w:p w:rsidRPr="00097F1B" w:rsidR="00CD5FFA" w:rsidP="00CD5FFA" w:rsidRDefault="00CD5FFA" w14:paraId="5B059335" w14:textId="77777777">
            <w:pPr>
              <w:rPr>
                <w:rFonts w:ascii="Open Sans" w:hAnsi="Open Sans" w:cs="Open Sans"/>
                <w:sz w:val="36"/>
                <w:szCs w:val="36"/>
                <w:lang w:val="fr-FR"/>
              </w:rPr>
            </w:pP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4730C1" w:rsidP="00A11F76" w:rsidRDefault="00CD5FFA" w14:paraId="1D1DB5F4" w14:textId="4FFDA6AF">
            <w:pPr>
              <w:spacing w:before="100"/>
              <w:rPr>
                <w:rFonts w:ascii="Open Sans" w:hAnsi="Open Sans" w:eastAsia="Open Sans" w:cs="Open Sans"/>
                <w:b/>
                <w:bCs/>
                <w:color w:val="1F4E79"/>
                <w:kern w:val="24"/>
                <w:sz w:val="22"/>
                <w:szCs w:val="22"/>
              </w:rPr>
            </w:pPr>
            <w:r w:rsidRPr="00097F1B">
              <w:rPr>
                <w:rFonts w:ascii="Open Sans" w:hAnsi="Open Sans" w:eastAsia="Open Sans" w:cs="Open Sans"/>
                <w:b/>
                <w:bCs/>
                <w:color w:val="1F4E79"/>
                <w:kern w:val="24"/>
                <w:sz w:val="22"/>
                <w:szCs w:val="22"/>
              </w:rPr>
              <w:t>Central Hudson</w:t>
            </w:r>
          </w:p>
          <w:p w:rsidRPr="00097F1B" w:rsidR="00CD5FFA" w:rsidP="00A11F76" w:rsidRDefault="00DF3359" w14:paraId="49069BA2" w14:textId="50F06250">
            <w:pPr>
              <w:spacing w:before="100" w:after="160"/>
              <w:rPr>
                <w:rFonts w:ascii="Open Sans" w:hAnsi="Open Sans" w:cs="Open Sans"/>
                <w:sz w:val="16"/>
                <w:szCs w:val="16"/>
              </w:rPr>
            </w:pPr>
            <w:hyperlink w:history="1" r:id="rId34">
              <w:r w:rsidRPr="00097F1B" w:rsidR="00CD5FFA">
                <w:rPr>
                  <w:rFonts w:ascii="Open Sans" w:hAnsi="Open Sans" w:cs="Open Sans"/>
                  <w:color w:val="1F4E79"/>
                  <w:kern w:val="24"/>
                  <w:sz w:val="16"/>
                  <w:szCs w:val="16"/>
                  <w:u w:val="single"/>
                </w:rPr>
                <w:t>Central Hudson: Distributed Generation Homepage</w:t>
              </w:r>
            </w:hyperlink>
          </w:p>
          <w:p w:rsidRPr="00097F1B" w:rsidR="00CD5FFA" w:rsidP="00A11F76" w:rsidRDefault="00DF3359" w14:paraId="1D8D6FFE" w14:textId="77777777">
            <w:pPr>
              <w:spacing w:before="100" w:after="160"/>
              <w:rPr>
                <w:rFonts w:ascii="Open Sans" w:hAnsi="Open Sans" w:cs="Open Sans"/>
                <w:sz w:val="36"/>
                <w:szCs w:val="36"/>
              </w:rPr>
            </w:pPr>
            <w:hyperlink w:history="1" r:id="rId35">
              <w:r w:rsidRPr="00097F1B" w:rsidR="00CD5FFA">
                <w:rPr>
                  <w:rFonts w:ascii="Open Sans" w:hAnsi="Open Sans" w:cs="Open Sans"/>
                  <w:color w:val="1F4E79"/>
                  <w:kern w:val="24"/>
                  <w:sz w:val="16"/>
                  <w:szCs w:val="16"/>
                  <w:u w:val="single"/>
                </w:rPr>
                <w:t>Central Hudson: Interconnection Queue</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08212C" w:rsidP="00A11F76" w:rsidRDefault="00CD5FFA" w14:paraId="2677139A" w14:textId="0D8F94AB">
            <w:pPr>
              <w:spacing w:before="100"/>
              <w:rPr>
                <w:rFonts w:ascii="Open Sans" w:hAnsi="Open Sans" w:cs="Open Sans"/>
                <w:b/>
                <w:bCs/>
                <w:color w:val="1F4E79"/>
                <w:kern w:val="24"/>
                <w:sz w:val="22"/>
                <w:szCs w:val="22"/>
              </w:rPr>
            </w:pPr>
            <w:r w:rsidRPr="00097F1B">
              <w:rPr>
                <w:rFonts w:ascii="Open Sans" w:hAnsi="Open Sans" w:cs="Open Sans"/>
                <w:b/>
                <w:bCs/>
                <w:color w:val="1F4E79"/>
                <w:kern w:val="24"/>
                <w:sz w:val="22"/>
                <w:szCs w:val="22"/>
              </w:rPr>
              <w:t>Con Edison</w:t>
            </w:r>
          </w:p>
          <w:p w:rsidRPr="00097F1B" w:rsidR="00CD5FFA" w:rsidP="00A11F76" w:rsidRDefault="00DF3359" w14:paraId="787F9368" w14:textId="77777777">
            <w:pPr>
              <w:spacing w:before="100" w:after="160"/>
              <w:rPr>
                <w:rFonts w:ascii="Open Sans" w:hAnsi="Open Sans" w:cs="Open Sans"/>
                <w:sz w:val="36"/>
                <w:szCs w:val="36"/>
              </w:rPr>
            </w:pPr>
            <w:hyperlink w:history="1" r:id="rId36">
              <w:r w:rsidRPr="00097F1B" w:rsidR="00CD5FFA">
                <w:rPr>
                  <w:rFonts w:ascii="Open Sans" w:hAnsi="Open Sans" w:cs="Open Sans"/>
                  <w:color w:val="1F4E79"/>
                  <w:kern w:val="24"/>
                  <w:sz w:val="16"/>
                  <w:szCs w:val="16"/>
                  <w:u w:val="single"/>
                </w:rPr>
                <w:t>Con Edison: Private Generation Energy Sources</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CD5FFA" w:rsidP="00A11F76" w:rsidRDefault="00CD5FFA" w14:paraId="5146F2DE" w14:textId="2F0B098A">
            <w:pPr>
              <w:spacing w:before="100"/>
              <w:rPr>
                <w:rFonts w:ascii="Open Sans" w:hAnsi="Open Sans" w:cs="Open Sans"/>
                <w:sz w:val="16"/>
                <w:szCs w:val="16"/>
              </w:rPr>
            </w:pPr>
            <w:r w:rsidRPr="00097F1B">
              <w:rPr>
                <w:rFonts w:ascii="Open Sans" w:hAnsi="Open Sans" w:cs="Open Sans"/>
                <w:b/>
                <w:bCs/>
                <w:color w:val="1F4E79"/>
                <w:kern w:val="24"/>
                <w:sz w:val="22"/>
                <w:szCs w:val="22"/>
              </w:rPr>
              <w:t>National Grid</w:t>
            </w:r>
          </w:p>
          <w:p w:rsidRPr="00097F1B" w:rsidR="00372E03" w:rsidP="00A11F76" w:rsidRDefault="00DF3359" w14:paraId="0AF02A18" w14:textId="7F9E3DA9">
            <w:pPr>
              <w:spacing w:before="100" w:after="160"/>
              <w:rPr>
                <w:rFonts w:ascii="Open Sans" w:hAnsi="Open Sans" w:cs="Open Sans"/>
                <w:color w:val="1F4E79"/>
                <w:kern w:val="24"/>
                <w:sz w:val="16"/>
                <w:szCs w:val="16"/>
              </w:rPr>
            </w:pPr>
            <w:hyperlink w:history="1" r:id="rId37">
              <w:r w:rsidRPr="00097F1B" w:rsidR="00CD5FFA">
                <w:rPr>
                  <w:rFonts w:ascii="Open Sans" w:hAnsi="Open Sans" w:cs="Open Sans"/>
                  <w:color w:val="1F4E79"/>
                  <w:kern w:val="24"/>
                  <w:sz w:val="16"/>
                  <w:szCs w:val="16"/>
                  <w:u w:val="single"/>
                </w:rPr>
                <w:t>National Grid: Systems Data Portal</w:t>
              </w:r>
            </w:hyperlink>
          </w:p>
          <w:p w:rsidRPr="00097F1B" w:rsidR="00CD5FFA" w:rsidP="00A11F76" w:rsidRDefault="00DF3359" w14:paraId="1439637F" w14:textId="77777777">
            <w:pPr>
              <w:spacing w:before="100" w:after="160"/>
              <w:rPr>
                <w:rFonts w:ascii="Open Sans" w:hAnsi="Open Sans" w:cs="Open Sans"/>
                <w:sz w:val="36"/>
                <w:szCs w:val="36"/>
              </w:rPr>
            </w:pPr>
            <w:hyperlink w:history="1" r:id="rId38">
              <w:r w:rsidRPr="00097F1B" w:rsidR="00CD5FFA">
                <w:rPr>
                  <w:rFonts w:ascii="Open Sans" w:hAnsi="Open Sans" w:cs="Open Sans"/>
                  <w:color w:val="1F4E79"/>
                  <w:kern w:val="24"/>
                  <w:sz w:val="16"/>
                  <w:szCs w:val="16"/>
                  <w:u w:val="single"/>
                </w:rPr>
                <w:t>National Grid: Interconnection</w:t>
              </w:r>
            </w:hyperlink>
            <w:r w:rsidRPr="00097F1B" w:rsidR="00CD5FFA">
              <w:rPr>
                <w:rFonts w:ascii="Open Sans" w:hAnsi="Open Sans" w:cs="Open Sans"/>
                <w:color w:val="1F4E79"/>
                <w:kern w:val="24"/>
                <w:sz w:val="16"/>
                <w:szCs w:val="16"/>
              </w:rPr>
              <w:t xml:space="preserve"> </w:t>
            </w:r>
          </w:p>
          <w:p w:rsidRPr="00097F1B" w:rsidR="00CD5FFA" w:rsidP="00A11F76" w:rsidRDefault="00DF3359" w14:paraId="78AAC125" w14:textId="77777777">
            <w:pPr>
              <w:spacing w:before="100" w:after="160"/>
              <w:rPr>
                <w:rFonts w:ascii="Open Sans" w:hAnsi="Open Sans" w:cs="Open Sans"/>
                <w:sz w:val="36"/>
                <w:szCs w:val="36"/>
              </w:rPr>
            </w:pPr>
            <w:hyperlink w:history="1" r:id="rId39">
              <w:r w:rsidRPr="00097F1B" w:rsidR="00CD5FFA">
                <w:rPr>
                  <w:rFonts w:ascii="Open Sans" w:hAnsi="Open Sans" w:cs="Open Sans"/>
                  <w:color w:val="1F4E79"/>
                  <w:kern w:val="24"/>
                  <w:sz w:val="16"/>
                  <w:szCs w:val="16"/>
                  <w:u w:val="single"/>
                </w:rPr>
                <w:t xml:space="preserve"> </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8362AA" w:rsidP="00A11F76" w:rsidRDefault="00CD5FFA" w14:paraId="52E22A31" w14:textId="0AA69BEF">
            <w:pPr>
              <w:spacing w:before="100"/>
              <w:rPr>
                <w:rFonts w:ascii="Open Sans" w:hAnsi="Open Sans" w:cs="Open Sans"/>
                <w:b/>
                <w:bCs/>
                <w:color w:val="1F4E79"/>
                <w:kern w:val="24"/>
                <w:sz w:val="22"/>
                <w:szCs w:val="22"/>
              </w:rPr>
            </w:pPr>
            <w:r w:rsidRPr="00097F1B">
              <w:rPr>
                <w:rFonts w:ascii="Open Sans" w:hAnsi="Open Sans" w:cs="Open Sans"/>
                <w:b/>
                <w:bCs/>
                <w:color w:val="1F4E79"/>
                <w:kern w:val="24"/>
                <w:sz w:val="22"/>
                <w:szCs w:val="22"/>
              </w:rPr>
              <w:t>NYSEG RG&amp;E</w:t>
            </w:r>
            <w:r w:rsidR="008362AA">
              <w:rPr>
                <w:rFonts w:ascii="Open Sans" w:hAnsi="Open Sans" w:cs="Open Sans"/>
                <w:sz w:val="36"/>
                <w:szCs w:val="36"/>
              </w:rPr>
              <w:t xml:space="preserve"> </w:t>
            </w:r>
          </w:p>
          <w:p w:rsidRPr="00097F1B" w:rsidR="00CD5FFA" w:rsidP="00A11F76" w:rsidRDefault="00DF3359" w14:paraId="7F37F1EE" w14:textId="34B8C464">
            <w:pPr>
              <w:spacing w:before="100" w:after="160"/>
              <w:rPr>
                <w:rFonts w:ascii="Open Sans" w:hAnsi="Open Sans" w:cs="Open Sans"/>
                <w:sz w:val="16"/>
                <w:szCs w:val="16"/>
              </w:rPr>
            </w:pPr>
            <w:hyperlink w:history="1" r:id="rId40">
              <w:r w:rsidRPr="00097F1B" w:rsidR="00CD5FFA">
                <w:rPr>
                  <w:rFonts w:ascii="Open Sans" w:hAnsi="Open Sans" w:cs="Open Sans"/>
                  <w:color w:val="1F4E79"/>
                  <w:kern w:val="24"/>
                  <w:sz w:val="16"/>
                  <w:szCs w:val="16"/>
                  <w:u w:val="single"/>
                </w:rPr>
                <w:t>A Developer’s Guide to the NYSEG/RG&amp;E Interconnection On-line Application Portal</w:t>
              </w:r>
            </w:hyperlink>
            <w:r w:rsidRPr="00097F1B" w:rsidR="00CD5FFA">
              <w:rPr>
                <w:rFonts w:ascii="Open Sans" w:hAnsi="Open Sans" w:cs="Open Sans"/>
                <w:color w:val="1F4E79"/>
                <w:kern w:val="24"/>
                <w:sz w:val="16"/>
                <w:szCs w:val="16"/>
              </w:rPr>
              <w:t xml:space="preserve"> </w:t>
            </w:r>
          </w:p>
          <w:p w:rsidRPr="00097F1B" w:rsidR="00FE0350" w:rsidP="00A11F76" w:rsidRDefault="00DF3359" w14:paraId="2C386EC7" w14:textId="29556122">
            <w:pPr>
              <w:spacing w:before="100" w:after="160"/>
              <w:rPr>
                <w:rFonts w:ascii="Open Sans" w:hAnsi="Open Sans" w:cs="Open Sans"/>
                <w:color w:val="1F4E79"/>
                <w:kern w:val="24"/>
                <w:sz w:val="16"/>
                <w:szCs w:val="16"/>
              </w:rPr>
            </w:pPr>
            <w:hyperlink w:history="1" r:id="rId41">
              <w:r w:rsidRPr="00097F1B" w:rsidR="00CD5FFA">
                <w:rPr>
                  <w:rFonts w:ascii="Open Sans" w:hAnsi="Open Sans" w:cs="Open Sans"/>
                  <w:color w:val="1F4E79"/>
                  <w:kern w:val="24"/>
                  <w:sz w:val="16"/>
                  <w:szCs w:val="16"/>
                  <w:u w:val="single"/>
                </w:rPr>
                <w:t>NYSEG - Online Portal</w:t>
              </w:r>
            </w:hyperlink>
            <w:r w:rsidRPr="00097F1B" w:rsidR="00CD5FFA">
              <w:rPr>
                <w:rFonts w:ascii="Open Sans" w:hAnsi="Open Sans" w:cs="Open Sans"/>
                <w:color w:val="1F4E79"/>
                <w:kern w:val="24"/>
                <w:sz w:val="16"/>
                <w:szCs w:val="16"/>
              </w:rPr>
              <w:t xml:space="preserve"> </w:t>
            </w:r>
          </w:p>
          <w:p w:rsidRPr="00097F1B" w:rsidR="00CD5FFA" w:rsidP="00A11F76" w:rsidRDefault="00DF3359" w14:paraId="0FC90FF2" w14:textId="7D092689">
            <w:pPr>
              <w:spacing w:before="100" w:after="160"/>
              <w:rPr>
                <w:rFonts w:ascii="Open Sans" w:hAnsi="Open Sans" w:cs="Open Sans"/>
                <w:sz w:val="36"/>
                <w:szCs w:val="36"/>
              </w:rPr>
            </w:pPr>
            <w:hyperlink w:history="1" r:id="rId42">
              <w:r w:rsidRPr="00097F1B" w:rsidR="00CD5FFA">
                <w:rPr>
                  <w:rFonts w:ascii="Open Sans" w:hAnsi="Open Sans" w:cs="Open Sans"/>
                  <w:color w:val="1F4E79"/>
                  <w:kern w:val="24"/>
                  <w:sz w:val="16"/>
                  <w:szCs w:val="16"/>
                  <w:u w:val="single"/>
                </w:rPr>
                <w:t>RG&amp;E - Online Portal</w:t>
              </w:r>
            </w:hyperlink>
          </w:p>
          <w:p w:rsidRPr="00097F1B" w:rsidR="00CD5FFA" w:rsidP="00A11F76" w:rsidRDefault="00DF3359" w14:paraId="2F757B53" w14:textId="63184616">
            <w:pPr>
              <w:spacing w:before="100" w:after="160"/>
              <w:rPr>
                <w:rFonts w:ascii="Open Sans" w:hAnsi="Open Sans" w:cs="Open Sans"/>
                <w:sz w:val="16"/>
                <w:szCs w:val="16"/>
              </w:rPr>
            </w:pPr>
            <w:hyperlink w:history="1" r:id="rId43">
              <w:r w:rsidRPr="00097F1B" w:rsidR="00CD5FFA">
                <w:rPr>
                  <w:rFonts w:ascii="Open Sans" w:hAnsi="Open Sans" w:cs="Open Sans"/>
                  <w:color w:val="1F4E79"/>
                  <w:kern w:val="24"/>
                  <w:sz w:val="16"/>
                  <w:szCs w:val="16"/>
                  <w:u w:val="single"/>
                </w:rPr>
                <w:t>NYSEG - Queue</w:t>
              </w:r>
            </w:hyperlink>
            <w:r w:rsidRPr="00097F1B" w:rsidR="00CD5FFA">
              <w:rPr>
                <w:rFonts w:ascii="Open Sans" w:hAnsi="Open Sans" w:cs="Open Sans"/>
                <w:color w:val="1F4E79"/>
                <w:kern w:val="24"/>
                <w:sz w:val="16"/>
                <w:szCs w:val="16"/>
              </w:rPr>
              <w:t xml:space="preserve"> </w:t>
            </w:r>
          </w:p>
          <w:p w:rsidRPr="00097F1B" w:rsidR="00FE0350" w:rsidP="00A11F76" w:rsidRDefault="00DF3359" w14:paraId="05F78D3C" w14:textId="0420705F">
            <w:pPr>
              <w:spacing w:before="100" w:after="160"/>
              <w:rPr>
                <w:rFonts w:ascii="Open Sans" w:hAnsi="Open Sans" w:cs="Open Sans"/>
                <w:color w:val="1F4E79"/>
                <w:kern w:val="24"/>
                <w:sz w:val="16"/>
                <w:szCs w:val="16"/>
                <w:u w:val="single"/>
              </w:rPr>
            </w:pPr>
            <w:hyperlink w:history="1" r:id="rId44">
              <w:r w:rsidRPr="00097F1B" w:rsidR="00CD5FFA">
                <w:rPr>
                  <w:rFonts w:ascii="Open Sans" w:hAnsi="Open Sans" w:cs="Open Sans"/>
                  <w:color w:val="1F4E79"/>
                  <w:kern w:val="24"/>
                  <w:sz w:val="16"/>
                  <w:szCs w:val="16"/>
                  <w:u w:val="single"/>
                </w:rPr>
                <w:t>RG&amp;E – Queue</w:t>
              </w:r>
            </w:hyperlink>
            <w:r w:rsidRPr="00FE0350" w:rsidR="00FE0350">
              <w:rPr>
                <w:rFonts w:ascii="Open Sans" w:hAnsi="Open Sans" w:cs="Open Sans"/>
                <w:sz w:val="16"/>
                <w:szCs w:val="16"/>
              </w:rPr>
              <w:t xml:space="preserve"> </w:t>
            </w:r>
          </w:p>
          <w:p w:rsidRPr="00097F1B" w:rsidR="00CD5FFA" w:rsidP="00A11F76" w:rsidRDefault="00CD5FFA" w14:paraId="775664AD" w14:textId="1BA42A23">
            <w:pPr>
              <w:spacing w:before="100" w:after="160"/>
              <w:rPr>
                <w:rFonts w:ascii="Open Sans" w:hAnsi="Open Sans" w:cs="Open Sans"/>
                <w:sz w:val="36"/>
                <w:szCs w:val="36"/>
              </w:rPr>
            </w:pPr>
            <w:r w:rsidRPr="00097F1B">
              <w:rPr>
                <w:rFonts w:ascii="Open Sans" w:hAnsi="Open Sans" w:cs="Open Sans"/>
                <w:i/>
                <w:iCs/>
                <w:color w:val="1F4E79"/>
                <w:kern w:val="24"/>
                <w:sz w:val="16"/>
                <w:szCs w:val="16"/>
              </w:rPr>
              <w:t>SIR Inventory reque</w:t>
            </w:r>
            <w:r w:rsidR="00E3217B">
              <w:rPr>
                <w:rFonts w:ascii="Open Sans" w:hAnsi="Open Sans" w:cs="Open Sans"/>
                <w:i/>
                <w:iCs/>
                <w:color w:val="1F4E79"/>
                <w:kern w:val="24"/>
                <w:sz w:val="16"/>
                <w:szCs w:val="16"/>
              </w:rPr>
              <w:t>sts</w:t>
            </w:r>
            <w:r w:rsidRPr="00097F1B">
              <w:rPr>
                <w:rFonts w:ascii="Open Sans" w:hAnsi="Open Sans" w:cs="Open Sans"/>
                <w:i/>
                <w:iCs/>
                <w:color w:val="1F4E79"/>
                <w:kern w:val="24"/>
                <w:sz w:val="16"/>
                <w:szCs w:val="16"/>
              </w:rPr>
              <w:t xml:space="preserve">:  </w:t>
            </w:r>
            <w:hyperlink w:history="1" r:id="rId45">
              <w:r w:rsidRPr="00097F1B">
                <w:rPr>
                  <w:rFonts w:ascii="Open Sans" w:hAnsi="Open Sans" w:cs="Open Sans"/>
                  <w:color w:val="1F4E79"/>
                  <w:kern w:val="24"/>
                  <w:sz w:val="16"/>
                  <w:szCs w:val="16"/>
                  <w:u w:val="single"/>
                </w:rPr>
                <w:t>NYRegAdmin@avangrid.com</w:t>
              </w:r>
            </w:hyperlink>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DC3E6"/>
            <w:tcMar>
              <w:top w:w="15" w:type="dxa"/>
              <w:left w:w="108" w:type="dxa"/>
              <w:bottom w:w="0" w:type="dxa"/>
              <w:right w:w="108" w:type="dxa"/>
            </w:tcMar>
            <w:hideMark/>
          </w:tcPr>
          <w:p w:rsidRPr="00097F1B" w:rsidR="00CD5FFA" w:rsidP="00A11F76" w:rsidRDefault="00CD5FFA" w14:paraId="48613D61" w14:textId="77777777">
            <w:pPr>
              <w:spacing w:before="100"/>
              <w:rPr>
                <w:rFonts w:ascii="Open Sans" w:hAnsi="Open Sans" w:cs="Open Sans"/>
                <w:sz w:val="36"/>
                <w:szCs w:val="36"/>
                <w:lang w:val="pt-BR"/>
              </w:rPr>
            </w:pPr>
            <w:r w:rsidRPr="00097F1B">
              <w:rPr>
                <w:rFonts w:ascii="Open Sans" w:hAnsi="Open Sans" w:cs="Open Sans"/>
                <w:b/>
                <w:bCs/>
                <w:color w:val="1F4E79"/>
                <w:kern w:val="24"/>
                <w:sz w:val="22"/>
                <w:szCs w:val="22"/>
                <w:lang w:val="pt-BR"/>
              </w:rPr>
              <w:t xml:space="preserve">O&amp;R </w:t>
            </w:r>
          </w:p>
          <w:p w:rsidRPr="00097F1B" w:rsidR="00CD5FFA" w:rsidP="00A11F76" w:rsidRDefault="00DF3359" w14:paraId="557C87E1" w14:textId="77777777">
            <w:pPr>
              <w:spacing w:before="100" w:after="160"/>
              <w:rPr>
                <w:rFonts w:ascii="Open Sans" w:hAnsi="Open Sans" w:cs="Open Sans"/>
                <w:sz w:val="36"/>
                <w:szCs w:val="36"/>
                <w:lang w:val="pt-BR"/>
              </w:rPr>
            </w:pPr>
            <w:hyperlink w:history="1" r:id="rId46">
              <w:r w:rsidRPr="00097F1B" w:rsidR="00CD5FFA">
                <w:rPr>
                  <w:rFonts w:ascii="Open Sans" w:hAnsi="Open Sans" w:cs="Open Sans"/>
                  <w:color w:val="1F4E79"/>
                  <w:kern w:val="24"/>
                  <w:sz w:val="16"/>
                  <w:szCs w:val="16"/>
                  <w:u w:val="single"/>
                  <w:lang w:val="pt-BR"/>
                </w:rPr>
                <w:t>O&amp;R: Distributed System Platform</w:t>
              </w:r>
            </w:hyperlink>
          </w:p>
          <w:p w:rsidRPr="00097F1B" w:rsidR="00CD5FFA" w:rsidP="00A11F76" w:rsidRDefault="00DF3359" w14:paraId="2575B42F" w14:textId="77777777">
            <w:pPr>
              <w:spacing w:before="100" w:after="160"/>
              <w:rPr>
                <w:rFonts w:ascii="Open Sans" w:hAnsi="Open Sans" w:cs="Open Sans"/>
                <w:sz w:val="36"/>
                <w:szCs w:val="36"/>
              </w:rPr>
            </w:pPr>
            <w:hyperlink w:history="1" r:id="rId47">
              <w:r w:rsidRPr="00097F1B" w:rsidR="00CD5FFA">
                <w:rPr>
                  <w:rFonts w:ascii="Open Sans" w:hAnsi="Open Sans" w:cs="Open Sans"/>
                  <w:color w:val="1F4E79"/>
                  <w:kern w:val="24"/>
                  <w:sz w:val="16"/>
                  <w:szCs w:val="16"/>
                  <w:u w:val="single"/>
                </w:rPr>
                <w:t>O&amp;R Private Generation Energy Sources</w:t>
              </w:r>
            </w:hyperlink>
          </w:p>
          <w:p w:rsidRPr="00097F1B" w:rsidR="00CD5FFA" w:rsidP="00CD5FFA" w:rsidRDefault="00DF3359" w14:paraId="2F8E22B3" w14:textId="77777777">
            <w:pPr>
              <w:rPr>
                <w:rFonts w:ascii="Open Sans" w:hAnsi="Open Sans" w:cs="Open Sans"/>
                <w:sz w:val="36"/>
                <w:szCs w:val="36"/>
              </w:rPr>
            </w:pPr>
            <w:hyperlink w:history="1" r:id="rId48">
              <w:r w:rsidRPr="00097F1B" w:rsidR="00CD5FFA">
                <w:rPr>
                  <w:rFonts w:ascii="Open Sans" w:hAnsi="Open Sans" w:cs="Open Sans"/>
                  <w:color w:val="1F4E79"/>
                  <w:kern w:val="24"/>
                  <w:sz w:val="16"/>
                  <w:szCs w:val="16"/>
                  <w:u w:val="single"/>
                </w:rPr>
                <w:t xml:space="preserve"> </w:t>
              </w:r>
            </w:hyperlink>
          </w:p>
        </w:tc>
      </w:tr>
      <w:tr w:rsidRPr="004D4F6E" w:rsidR="006B4DB7" w:rsidTr="031F0203" w14:paraId="36E4D00B" w14:textId="77777777">
        <w:trPr>
          <w:trHeight w:val="909"/>
        </w:trPr>
        <w:tc>
          <w:tcPr>
            <w:tcW w:w="18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vAlign w:val="center"/>
            <w:hideMark/>
          </w:tcPr>
          <w:p w:rsidRPr="00097F1B" w:rsidR="00CD5FFA" w:rsidP="00CD5FFA" w:rsidRDefault="00CD5FFA" w14:paraId="00AF9A5E" w14:textId="77777777">
            <w:pPr>
              <w:jc w:val="center"/>
              <w:rPr>
                <w:rFonts w:ascii="Open Sans" w:hAnsi="Open Sans" w:cs="Open Sans"/>
                <w:sz w:val="36"/>
                <w:szCs w:val="36"/>
              </w:rPr>
            </w:pPr>
            <w:r w:rsidRPr="00097F1B">
              <w:rPr>
                <w:rFonts w:ascii="Open Sans" w:hAnsi="Open Sans" w:cs="Open Sans"/>
                <w:b/>
                <w:bCs/>
                <w:color w:val="1F4E79"/>
                <w:kern w:val="24"/>
                <w:sz w:val="28"/>
                <w:szCs w:val="28"/>
              </w:rPr>
              <w:lastRenderedPageBreak/>
              <w:t xml:space="preserve">Energy Efficiency </w:t>
            </w: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164306" w:rsidRDefault="00CD5FFA" w14:paraId="6BC1B0D5"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Central Hudson </w:t>
            </w:r>
          </w:p>
          <w:p w:rsidRPr="00097F1B" w:rsidR="00CD5FFA" w:rsidP="00164306" w:rsidRDefault="00DF3359" w14:paraId="00A9CD6D" w14:textId="77777777">
            <w:pPr>
              <w:spacing w:before="100" w:after="160"/>
              <w:rPr>
                <w:rFonts w:ascii="Open Sans" w:hAnsi="Open Sans" w:cs="Open Sans"/>
                <w:sz w:val="36"/>
                <w:szCs w:val="36"/>
              </w:rPr>
            </w:pPr>
            <w:hyperlink w:history="1" r:id="rId49">
              <w:r w:rsidRPr="00097F1B" w:rsidR="00CD5FFA">
                <w:rPr>
                  <w:rFonts w:ascii="Open Sans" w:hAnsi="Open Sans" w:cs="Open Sans"/>
                  <w:color w:val="1F4E79"/>
                  <w:kern w:val="24"/>
                  <w:sz w:val="16"/>
                  <w:szCs w:val="16"/>
                  <w:u w:val="single"/>
                  <w:lang w:val="fr-FR"/>
                </w:rPr>
                <w:t xml:space="preserve">Central </w:t>
              </w:r>
              <w:proofErr w:type="gramStart"/>
              <w:r w:rsidRPr="00097F1B" w:rsidR="00CD5FFA">
                <w:rPr>
                  <w:rFonts w:ascii="Open Sans" w:hAnsi="Open Sans" w:cs="Open Sans"/>
                  <w:color w:val="1F4E79"/>
                  <w:kern w:val="24"/>
                  <w:sz w:val="16"/>
                  <w:szCs w:val="16"/>
                  <w:u w:val="single"/>
                  <w:lang w:val="fr-FR"/>
                </w:rPr>
                <w:t>Hudson:</w:t>
              </w:r>
              <w:proofErr w:type="gramEnd"/>
              <w:r w:rsidRPr="00097F1B" w:rsidR="00CD5FFA">
                <w:rPr>
                  <w:rFonts w:ascii="Open Sans" w:hAnsi="Open Sans" w:cs="Open Sans"/>
                  <w:color w:val="1F4E79"/>
                  <w:kern w:val="24"/>
                  <w:sz w:val="16"/>
                  <w:szCs w:val="16"/>
                  <w:u w:val="single"/>
                  <w:lang w:val="fr-FR"/>
                </w:rPr>
                <w:t xml:space="preserve"> Energy </w:t>
              </w:r>
              <w:proofErr w:type="spellStart"/>
              <w:r w:rsidRPr="00097F1B" w:rsidR="00CD5FFA">
                <w:rPr>
                  <w:rFonts w:ascii="Open Sans" w:hAnsi="Open Sans" w:cs="Open Sans"/>
                  <w:color w:val="1F4E79"/>
                  <w:kern w:val="24"/>
                  <w:sz w:val="16"/>
                  <w:szCs w:val="16"/>
                  <w:u w:val="single"/>
                  <w:lang w:val="fr-FR"/>
                </w:rPr>
                <w:t>Efficiency</w:t>
              </w:r>
              <w:proofErr w:type="spellEnd"/>
            </w:hyperlink>
            <w:r w:rsidRPr="00097F1B" w:rsidR="00CD5FFA">
              <w:rPr>
                <w:rFonts w:ascii="Open Sans" w:hAnsi="Open Sans" w:cs="Open Sans"/>
                <w:color w:val="1F4E79"/>
                <w:kern w:val="24"/>
                <w:sz w:val="16"/>
                <w:szCs w:val="16"/>
                <w:lang w:val="fr-FR"/>
              </w:rPr>
              <w:t xml:space="preserve"> </w:t>
            </w:r>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021FF8" w:rsidRDefault="00CD5FFA" w14:paraId="0D3A78C9"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Con Edison </w:t>
            </w:r>
          </w:p>
          <w:p w:rsidRPr="00097F1B" w:rsidR="00CD5FFA" w:rsidP="00164306" w:rsidRDefault="00DF3359" w14:paraId="1738749D" w14:textId="77777777">
            <w:pPr>
              <w:spacing w:before="100" w:after="160"/>
              <w:rPr>
                <w:rFonts w:ascii="Open Sans" w:hAnsi="Open Sans" w:cs="Open Sans"/>
                <w:sz w:val="36"/>
                <w:szCs w:val="36"/>
              </w:rPr>
            </w:pPr>
            <w:hyperlink w:history="1" r:id="rId50">
              <w:r w:rsidRPr="00097F1B" w:rsidR="00CD5FFA">
                <w:rPr>
                  <w:rFonts w:ascii="Open Sans" w:hAnsi="Open Sans" w:cs="Open Sans"/>
                  <w:color w:val="1F4E79"/>
                  <w:kern w:val="24"/>
                  <w:sz w:val="16"/>
                  <w:szCs w:val="16"/>
                  <w:u w:val="single"/>
                </w:rPr>
                <w:t>Con Edison: Energy Star</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021FF8" w:rsidRDefault="00CD5FFA" w14:paraId="6BDE75D9"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National Grid </w:t>
            </w:r>
          </w:p>
          <w:p w:rsidRPr="00097F1B" w:rsidR="00CD5FFA" w:rsidP="00164306" w:rsidRDefault="00DF3359" w14:paraId="505C00FA" w14:textId="77777777">
            <w:pPr>
              <w:spacing w:before="100" w:after="160"/>
              <w:rPr>
                <w:rFonts w:ascii="Open Sans" w:hAnsi="Open Sans" w:cs="Open Sans"/>
                <w:sz w:val="36"/>
                <w:szCs w:val="36"/>
              </w:rPr>
            </w:pPr>
            <w:hyperlink w:history="1" r:id="rId51">
              <w:r w:rsidRPr="00097F1B" w:rsidR="00CD5FFA">
                <w:rPr>
                  <w:rFonts w:ascii="Open Sans" w:hAnsi="Open Sans" w:cs="Open Sans"/>
                  <w:color w:val="1F4E79"/>
                  <w:kern w:val="24"/>
                  <w:sz w:val="16"/>
                  <w:szCs w:val="16"/>
                  <w:u w:val="single"/>
                </w:rPr>
                <w:t xml:space="preserve">National Grid: Energy Savings Programs </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021FF8" w:rsidRDefault="00CD5FFA" w14:paraId="749E51B5" w14:textId="77777777">
            <w:pPr>
              <w:spacing w:before="100"/>
              <w:rPr>
                <w:rFonts w:ascii="Open Sans" w:hAnsi="Open Sans" w:cs="Open Sans"/>
                <w:sz w:val="36"/>
                <w:szCs w:val="36"/>
                <w:lang w:val="nb-NO"/>
              </w:rPr>
            </w:pPr>
            <w:r w:rsidRPr="00097F1B">
              <w:rPr>
                <w:rFonts w:ascii="Open Sans" w:hAnsi="Open Sans" w:cs="Open Sans"/>
                <w:b/>
                <w:bCs/>
                <w:color w:val="1F4E79"/>
                <w:kern w:val="24"/>
                <w:sz w:val="22"/>
                <w:szCs w:val="22"/>
                <w:lang w:val="nb-NO"/>
              </w:rPr>
              <w:t>NYSEG RG&amp;E</w:t>
            </w:r>
          </w:p>
          <w:p w:rsidRPr="00097F1B" w:rsidR="00CD5FFA" w:rsidP="00164306" w:rsidRDefault="00DF3359" w14:paraId="78B17341" w14:textId="77777777">
            <w:pPr>
              <w:spacing w:before="100" w:after="160"/>
              <w:rPr>
                <w:rFonts w:ascii="Open Sans" w:hAnsi="Open Sans" w:cs="Open Sans"/>
                <w:sz w:val="36"/>
                <w:szCs w:val="36"/>
                <w:lang w:val="nb-NO"/>
              </w:rPr>
            </w:pPr>
            <w:hyperlink w:history="1" r:id="rId52">
              <w:r w:rsidRPr="00097F1B" w:rsidR="00CD5FFA">
                <w:rPr>
                  <w:rFonts w:ascii="Open Sans" w:hAnsi="Open Sans" w:cs="Open Sans"/>
                  <w:color w:val="1F4E79"/>
                  <w:kern w:val="24"/>
                  <w:sz w:val="16"/>
                  <w:szCs w:val="16"/>
                  <w:u w:val="single"/>
                  <w:lang w:val="nb-NO"/>
                </w:rPr>
                <w:t xml:space="preserve">NYSEG: Smart Energy </w:t>
              </w:r>
            </w:hyperlink>
          </w:p>
          <w:p w:rsidRPr="00097F1B" w:rsidR="00CD5FFA" w:rsidP="00164306" w:rsidRDefault="00DF3359" w14:paraId="4A9F7109" w14:textId="77777777">
            <w:pPr>
              <w:spacing w:before="100" w:after="160"/>
              <w:rPr>
                <w:rFonts w:ascii="Open Sans" w:hAnsi="Open Sans" w:cs="Open Sans"/>
                <w:sz w:val="36"/>
                <w:szCs w:val="36"/>
              </w:rPr>
            </w:pPr>
            <w:hyperlink w:history="1" r:id="rId53">
              <w:r w:rsidRPr="00097F1B" w:rsidR="00CD5FFA">
                <w:rPr>
                  <w:rFonts w:ascii="Open Sans" w:hAnsi="Open Sans" w:cs="Open Sans"/>
                  <w:color w:val="1F4E79"/>
                  <w:kern w:val="24"/>
                  <w:sz w:val="16"/>
                  <w:szCs w:val="16"/>
                  <w:u w:val="single"/>
                </w:rPr>
                <w:t>RG&amp;E: Energy Efficiency Incentives</w:t>
              </w:r>
            </w:hyperlink>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021FF8" w:rsidRDefault="00CD5FFA" w14:paraId="61C039D0" w14:textId="77777777">
            <w:pPr>
              <w:spacing w:before="100"/>
              <w:rPr>
                <w:rFonts w:ascii="Open Sans" w:hAnsi="Open Sans" w:cs="Open Sans"/>
                <w:sz w:val="36"/>
                <w:szCs w:val="36"/>
                <w:lang w:val="pt-BR"/>
              </w:rPr>
            </w:pPr>
            <w:r w:rsidRPr="00097F1B">
              <w:rPr>
                <w:rFonts w:ascii="Open Sans" w:hAnsi="Open Sans" w:cs="Open Sans"/>
                <w:b/>
                <w:bCs/>
                <w:color w:val="1F4E79"/>
                <w:kern w:val="24"/>
                <w:sz w:val="22"/>
                <w:szCs w:val="22"/>
                <w:lang w:val="pt-BR"/>
              </w:rPr>
              <w:t xml:space="preserve">O&amp;R </w:t>
            </w:r>
          </w:p>
          <w:p w:rsidRPr="00097F1B" w:rsidR="00CD5FFA" w:rsidP="00164306" w:rsidRDefault="00DF3359" w14:paraId="2676CEB5" w14:textId="77777777">
            <w:pPr>
              <w:spacing w:before="100" w:after="160"/>
              <w:rPr>
                <w:rFonts w:ascii="Open Sans" w:hAnsi="Open Sans" w:cs="Open Sans"/>
                <w:sz w:val="36"/>
                <w:szCs w:val="36"/>
                <w:lang w:val="pt-BR"/>
              </w:rPr>
            </w:pPr>
            <w:hyperlink w:history="1" r:id="rId54">
              <w:r w:rsidRPr="00097F1B" w:rsidR="00CD5FFA">
                <w:rPr>
                  <w:rFonts w:ascii="Open Sans" w:hAnsi="Open Sans" w:cs="Open Sans"/>
                  <w:color w:val="1F4E79"/>
                  <w:kern w:val="24"/>
                  <w:sz w:val="16"/>
                  <w:szCs w:val="16"/>
                  <w:u w:val="single"/>
                  <w:lang w:val="pt-BR"/>
                </w:rPr>
                <w:t>O&amp;R: Energy Efficiency Rebates</w:t>
              </w:r>
            </w:hyperlink>
          </w:p>
        </w:tc>
      </w:tr>
      <w:tr w:rsidRPr="004D4F6E" w:rsidR="006B4DB7" w:rsidTr="031F0203" w14:paraId="3E652FF8" w14:textId="77777777">
        <w:trPr>
          <w:trHeight w:val="909"/>
        </w:trPr>
        <w:tc>
          <w:tcPr>
            <w:tcW w:w="18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vAlign w:val="center"/>
            <w:hideMark/>
          </w:tcPr>
          <w:p w:rsidRPr="00097F1B" w:rsidR="00CD5FFA" w:rsidP="00CD5FFA" w:rsidRDefault="00CD5FFA" w14:paraId="030E0B1E" w14:textId="77777777">
            <w:pPr>
              <w:jc w:val="center"/>
              <w:rPr>
                <w:rFonts w:ascii="Open Sans" w:hAnsi="Open Sans" w:cs="Open Sans"/>
                <w:sz w:val="36"/>
                <w:szCs w:val="36"/>
              </w:rPr>
            </w:pPr>
            <w:r w:rsidRPr="00097F1B">
              <w:rPr>
                <w:rFonts w:ascii="Open Sans" w:hAnsi="Open Sans" w:cs="Open Sans"/>
                <w:b/>
                <w:bCs/>
                <w:color w:val="1F4E79"/>
                <w:kern w:val="24"/>
                <w:sz w:val="28"/>
                <w:szCs w:val="28"/>
              </w:rPr>
              <w:t xml:space="preserve">Energy Storage  </w:t>
            </w: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A108D" w:rsidRDefault="00CD5FFA" w14:paraId="4CCD3E90"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Central Hudson </w:t>
            </w:r>
          </w:p>
          <w:p w:rsidRPr="00097F1B" w:rsidR="00CD5FFA" w:rsidP="00662659" w:rsidRDefault="00DF3359" w14:paraId="78E5EAC9" w14:textId="77777777">
            <w:pPr>
              <w:spacing w:before="100" w:after="160"/>
              <w:rPr>
                <w:rFonts w:ascii="Open Sans" w:hAnsi="Open Sans" w:cs="Open Sans"/>
                <w:sz w:val="36"/>
                <w:szCs w:val="36"/>
              </w:rPr>
            </w:pPr>
            <w:hyperlink w:history="1" r:id="rId55">
              <w:r w:rsidRPr="00097F1B" w:rsidR="00CD5FFA">
                <w:rPr>
                  <w:rFonts w:ascii="Open Sans" w:hAnsi="Open Sans" w:cs="Open Sans"/>
                  <w:color w:val="1F4E79"/>
                  <w:kern w:val="24"/>
                  <w:sz w:val="16"/>
                  <w:szCs w:val="16"/>
                  <w:u w:val="single"/>
                </w:rPr>
                <w:t xml:space="preserve">Central Hudson: Projects </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662659" w:rsidRDefault="00CD5FFA" w14:paraId="276D1503" w14:textId="77777777">
            <w:pPr>
              <w:spacing w:before="100"/>
              <w:rPr>
                <w:rFonts w:ascii="Open Sans" w:hAnsi="Open Sans" w:cs="Open Sans"/>
                <w:sz w:val="36"/>
                <w:szCs w:val="36"/>
                <w:lang w:val="it-IT"/>
              </w:rPr>
            </w:pPr>
            <w:r w:rsidRPr="00097F1B">
              <w:rPr>
                <w:rFonts w:ascii="Open Sans" w:hAnsi="Open Sans" w:cs="Open Sans"/>
                <w:b/>
                <w:bCs/>
                <w:color w:val="1F4E79"/>
                <w:kern w:val="24"/>
                <w:sz w:val="22"/>
                <w:szCs w:val="22"/>
                <w:lang w:val="it-IT"/>
              </w:rPr>
              <w:t xml:space="preserve">Con Edison </w:t>
            </w:r>
          </w:p>
          <w:p w:rsidRPr="00097F1B" w:rsidR="00CD5FFA" w:rsidP="00662659" w:rsidRDefault="00DF3359" w14:paraId="1ECBCE76" w14:textId="77777777">
            <w:pPr>
              <w:spacing w:before="100" w:after="160"/>
              <w:rPr>
                <w:rFonts w:ascii="Open Sans" w:hAnsi="Open Sans" w:cs="Open Sans"/>
                <w:sz w:val="36"/>
                <w:szCs w:val="36"/>
                <w:lang w:val="it-IT"/>
              </w:rPr>
            </w:pPr>
            <w:hyperlink w:history="1" r:id="rId56">
              <w:r w:rsidRPr="00097F1B" w:rsidR="00CD5FFA">
                <w:rPr>
                  <w:rFonts w:ascii="Open Sans" w:hAnsi="Open Sans" w:cs="Open Sans"/>
                  <w:color w:val="1F4E79"/>
                  <w:kern w:val="24"/>
                  <w:sz w:val="16"/>
                  <w:szCs w:val="16"/>
                  <w:u w:val="single"/>
                  <w:lang w:val="it-IT"/>
                </w:rPr>
                <w:t>Con Edison: Energy Storage</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662659" w:rsidRDefault="00CD5FFA" w14:paraId="0BBC4B74"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National Grid </w:t>
            </w:r>
          </w:p>
          <w:p w:rsidRPr="00097F1B" w:rsidR="00CD5FFA" w:rsidP="00662659" w:rsidRDefault="00DF3359" w14:paraId="51A758A9" w14:textId="77777777">
            <w:pPr>
              <w:spacing w:before="100" w:after="160"/>
              <w:rPr>
                <w:rFonts w:ascii="Open Sans" w:hAnsi="Open Sans" w:cs="Open Sans"/>
                <w:sz w:val="36"/>
                <w:szCs w:val="36"/>
              </w:rPr>
            </w:pPr>
            <w:hyperlink w:history="1" r:id="rId57">
              <w:r w:rsidRPr="00097F1B" w:rsidR="00CD5FFA">
                <w:rPr>
                  <w:rFonts w:ascii="Open Sans" w:hAnsi="Open Sans" w:cs="Open Sans"/>
                  <w:color w:val="1F4E79"/>
                  <w:kern w:val="24"/>
                  <w:sz w:val="16"/>
                  <w:szCs w:val="16"/>
                  <w:u w:val="single"/>
                </w:rPr>
                <w:t>National Grid: Battery Programs</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3F7F21" w:rsidRDefault="00CD5FFA" w14:paraId="1C013C17"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NYSEG RG&amp;E </w:t>
            </w:r>
          </w:p>
          <w:p w:rsidRPr="00097F1B" w:rsidR="00CD5FFA" w:rsidP="003F7F21" w:rsidRDefault="00DF3359" w14:paraId="766AF905" w14:textId="77777777">
            <w:pPr>
              <w:spacing w:before="100" w:after="160"/>
              <w:rPr>
                <w:rFonts w:ascii="Open Sans" w:hAnsi="Open Sans" w:cs="Open Sans"/>
                <w:sz w:val="36"/>
                <w:szCs w:val="36"/>
              </w:rPr>
            </w:pPr>
            <w:hyperlink w:history="1" r:id="rId58">
              <w:r w:rsidRPr="00097F1B" w:rsidR="00CD5FFA">
                <w:rPr>
                  <w:rFonts w:ascii="Open Sans" w:hAnsi="Open Sans" w:cs="Open Sans"/>
                  <w:color w:val="1F4E79"/>
                  <w:kern w:val="24"/>
                  <w:sz w:val="16"/>
                  <w:szCs w:val="16"/>
                  <w:u w:val="single"/>
                </w:rPr>
                <w:t>NYSEG RG&amp;E: Energy Storage Service Agreement</w:t>
              </w:r>
            </w:hyperlink>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3F7F21" w:rsidRDefault="00CD5FFA" w14:paraId="00E03DA4" w14:textId="77777777">
            <w:pPr>
              <w:spacing w:before="100"/>
              <w:rPr>
                <w:rFonts w:ascii="Open Sans" w:hAnsi="Open Sans" w:cs="Open Sans"/>
                <w:sz w:val="36"/>
                <w:szCs w:val="36"/>
                <w:lang w:val="pt-BR"/>
              </w:rPr>
            </w:pPr>
            <w:r w:rsidRPr="00097F1B">
              <w:rPr>
                <w:rFonts w:ascii="Open Sans" w:hAnsi="Open Sans" w:cs="Open Sans"/>
                <w:b/>
                <w:bCs/>
                <w:color w:val="1F4E79"/>
                <w:kern w:val="24"/>
                <w:sz w:val="22"/>
                <w:szCs w:val="22"/>
                <w:lang w:val="pt-BR"/>
              </w:rPr>
              <w:t xml:space="preserve">O&amp;R </w:t>
            </w:r>
          </w:p>
          <w:p w:rsidRPr="00097F1B" w:rsidR="00CD5FFA" w:rsidP="003F7F21" w:rsidRDefault="00DF3359" w14:paraId="35A963C4" w14:textId="77777777">
            <w:pPr>
              <w:spacing w:before="100" w:after="160"/>
              <w:rPr>
                <w:rFonts w:ascii="Open Sans" w:hAnsi="Open Sans" w:cs="Open Sans"/>
                <w:sz w:val="36"/>
                <w:szCs w:val="36"/>
                <w:lang w:val="pt-BR"/>
              </w:rPr>
            </w:pPr>
            <w:hyperlink w:history="1" r:id="rId59">
              <w:r w:rsidRPr="00097F1B" w:rsidR="00CD5FFA">
                <w:rPr>
                  <w:rFonts w:ascii="Open Sans" w:hAnsi="Open Sans" w:cs="Open Sans"/>
                  <w:color w:val="1F4E79"/>
                  <w:kern w:val="24"/>
                  <w:sz w:val="16"/>
                  <w:szCs w:val="16"/>
                  <w:u w:val="single"/>
                  <w:lang w:val="pt-BR"/>
                </w:rPr>
                <w:t>O&amp;R Private Generation Tariffs</w:t>
              </w:r>
            </w:hyperlink>
          </w:p>
        </w:tc>
      </w:tr>
      <w:tr w:rsidRPr="00097F1B" w:rsidR="00CD5FFA" w:rsidTr="031F0203" w14:paraId="1085F7BE" w14:textId="77777777">
        <w:trPr>
          <w:trHeight w:val="1094"/>
        </w:trPr>
        <w:tc>
          <w:tcPr>
            <w:tcW w:w="1812"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vAlign w:val="center"/>
            <w:hideMark/>
          </w:tcPr>
          <w:p w:rsidRPr="00097F1B" w:rsidR="00CD5FFA" w:rsidP="00CD5FFA" w:rsidRDefault="00CD5FFA" w14:paraId="4AEE1343" w14:textId="77777777">
            <w:pPr>
              <w:jc w:val="center"/>
              <w:rPr>
                <w:rFonts w:ascii="Open Sans" w:hAnsi="Open Sans" w:cs="Open Sans"/>
                <w:sz w:val="36"/>
                <w:szCs w:val="36"/>
              </w:rPr>
            </w:pPr>
            <w:r w:rsidRPr="00097F1B">
              <w:rPr>
                <w:rFonts w:ascii="Open Sans" w:hAnsi="Open Sans" w:cs="Open Sans"/>
                <w:b/>
                <w:bCs/>
                <w:color w:val="1F4E79"/>
                <w:kern w:val="24"/>
                <w:sz w:val="28"/>
                <w:szCs w:val="28"/>
              </w:rPr>
              <w:t xml:space="preserve">EV Integration </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2A65C6D6"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Joint Utilities </w:t>
            </w:r>
          </w:p>
          <w:p w:rsidRPr="00097F1B" w:rsidR="00CD5FFA" w:rsidP="003F7F21" w:rsidRDefault="00DF3359" w14:paraId="1D89BCE3" w14:textId="77777777">
            <w:pPr>
              <w:spacing w:before="100" w:after="160"/>
              <w:rPr>
                <w:rFonts w:ascii="Open Sans" w:hAnsi="Open Sans" w:cs="Open Sans"/>
                <w:sz w:val="36"/>
                <w:szCs w:val="36"/>
              </w:rPr>
            </w:pPr>
            <w:hyperlink w:history="1" r:id="rId60">
              <w:r w:rsidRPr="00097F1B" w:rsidR="00CD5FFA">
                <w:rPr>
                  <w:rFonts w:ascii="Open Sans" w:hAnsi="Open Sans" w:cs="Open Sans"/>
                  <w:color w:val="1F4E79"/>
                  <w:kern w:val="24"/>
                  <w:sz w:val="16"/>
                  <w:szCs w:val="16"/>
                  <w:u w:val="single"/>
                </w:rPr>
                <w:t>Joint Utilities: EV Programs</w:t>
              </w:r>
            </w:hyperlink>
          </w:p>
          <w:p w:rsidRPr="00097F1B" w:rsidR="00CD5FFA" w:rsidP="003F7F21" w:rsidRDefault="00DF3359" w14:paraId="48200C55" w14:textId="77777777">
            <w:pPr>
              <w:spacing w:before="100" w:after="160"/>
              <w:rPr>
                <w:rFonts w:ascii="Open Sans" w:hAnsi="Open Sans" w:cs="Open Sans"/>
                <w:sz w:val="36"/>
                <w:szCs w:val="36"/>
              </w:rPr>
            </w:pPr>
            <w:hyperlink w:history="1" r:id="rId61">
              <w:r w:rsidRPr="00097F1B" w:rsidR="00CD5FFA">
                <w:rPr>
                  <w:rFonts w:ascii="Open Sans" w:hAnsi="Open Sans" w:cs="Open Sans"/>
                  <w:color w:val="1F4E79"/>
                  <w:kern w:val="24"/>
                  <w:sz w:val="16"/>
                  <w:szCs w:val="16"/>
                  <w:u w:val="single"/>
                </w:rPr>
                <w:t>Joint Utilities: Approved Contractor List with New Filter Capabilities</w:t>
              </w:r>
            </w:hyperlink>
          </w:p>
        </w:tc>
      </w:tr>
      <w:tr w:rsidRPr="00097F1B" w:rsidR="006B4DB7" w:rsidTr="031F0203" w14:paraId="256CA5A2" w14:textId="77777777">
        <w:trPr>
          <w:trHeight w:val="909"/>
        </w:trPr>
        <w:tc>
          <w:tcPr>
            <w:tcW w:w="0" w:type="auto"/>
            <w:vMerge/>
            <w:vAlign w:val="center"/>
            <w:hideMark/>
          </w:tcPr>
          <w:p w:rsidRPr="00097F1B" w:rsidR="00CD5FFA" w:rsidP="00CD5FFA" w:rsidRDefault="00CD5FFA" w14:paraId="7E7DE5D9" w14:textId="77777777">
            <w:pPr>
              <w:rPr>
                <w:rFonts w:ascii="Open Sans" w:hAnsi="Open Sans" w:cs="Open Sans"/>
                <w:sz w:val="36"/>
                <w:szCs w:val="36"/>
              </w:rPr>
            </w:pP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590BB6C7" w14:textId="337C1640">
            <w:pPr>
              <w:spacing w:before="100"/>
              <w:rPr>
                <w:rFonts w:ascii="Open Sans" w:hAnsi="Open Sans" w:cs="Open Sans"/>
                <w:sz w:val="36"/>
                <w:szCs w:val="36"/>
                <w:lang w:val="sv-SE"/>
              </w:rPr>
            </w:pPr>
            <w:r w:rsidRPr="00097F1B">
              <w:rPr>
                <w:rFonts w:ascii="Open Sans" w:hAnsi="Open Sans" w:cs="Open Sans"/>
                <w:b/>
                <w:bCs/>
                <w:color w:val="1F4E79"/>
                <w:kern w:val="24"/>
                <w:sz w:val="22"/>
                <w:szCs w:val="22"/>
                <w:lang w:val="sv-SE"/>
              </w:rPr>
              <w:t>Central Hudson</w:t>
            </w:r>
          </w:p>
          <w:p w:rsidRPr="00097F1B" w:rsidR="00CD5FFA" w:rsidP="003F7F21" w:rsidRDefault="00DF3359" w14:paraId="316FDCA4" w14:textId="77777777">
            <w:pPr>
              <w:spacing w:before="100" w:after="160"/>
              <w:rPr>
                <w:rFonts w:ascii="Open Sans" w:hAnsi="Open Sans" w:cs="Open Sans"/>
                <w:sz w:val="36"/>
                <w:szCs w:val="36"/>
                <w:lang w:val="sv-SE"/>
              </w:rPr>
            </w:pPr>
            <w:hyperlink w:history="1" r:id="rId62">
              <w:r w:rsidRPr="00097F1B" w:rsidR="00CD5FFA">
                <w:rPr>
                  <w:rFonts w:ascii="Open Sans" w:hAnsi="Open Sans" w:cs="Open Sans"/>
                  <w:color w:val="1F4E79"/>
                  <w:kern w:val="24"/>
                  <w:sz w:val="16"/>
                  <w:szCs w:val="16"/>
                  <w:u w:val="single"/>
                  <w:lang w:val="sv-SE"/>
                </w:rPr>
                <w:t>Central Hudson: EV Homepage</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2B704C15" w14:textId="77777777">
            <w:pPr>
              <w:spacing w:before="100"/>
              <w:rPr>
                <w:rFonts w:ascii="Open Sans" w:hAnsi="Open Sans" w:cs="Open Sans"/>
                <w:sz w:val="36"/>
                <w:szCs w:val="36"/>
                <w:lang w:val="es-ES"/>
              </w:rPr>
            </w:pPr>
            <w:r w:rsidRPr="00097F1B">
              <w:rPr>
                <w:rFonts w:ascii="Open Sans" w:hAnsi="Open Sans" w:cs="Open Sans"/>
                <w:b/>
                <w:bCs/>
                <w:color w:val="1F4E79"/>
                <w:kern w:val="24"/>
                <w:sz w:val="22"/>
                <w:szCs w:val="22"/>
                <w:lang w:val="es-ES"/>
              </w:rPr>
              <w:t xml:space="preserve">Con Edison </w:t>
            </w:r>
          </w:p>
          <w:p w:rsidRPr="00097F1B" w:rsidR="00CD5FFA" w:rsidP="004E7DFB" w:rsidRDefault="00DF3359" w14:paraId="0E238691" w14:textId="77777777">
            <w:pPr>
              <w:spacing w:before="100" w:after="160"/>
              <w:rPr>
                <w:rFonts w:ascii="Open Sans" w:hAnsi="Open Sans" w:cs="Open Sans"/>
                <w:sz w:val="36"/>
                <w:szCs w:val="36"/>
                <w:lang w:val="es-ES"/>
              </w:rPr>
            </w:pPr>
            <w:hyperlink w:history="1" r:id="rId63">
              <w:r w:rsidRPr="00097F1B" w:rsidR="00CD5FFA">
                <w:rPr>
                  <w:rFonts w:ascii="Open Sans" w:hAnsi="Open Sans" w:cs="Open Sans"/>
                  <w:color w:val="1F4E79"/>
                  <w:kern w:val="24"/>
                  <w:sz w:val="16"/>
                  <w:szCs w:val="16"/>
                  <w:u w:val="single"/>
                  <w:lang w:val="es-ES"/>
                </w:rPr>
                <w:t xml:space="preserve">Con Edison: Electric </w:t>
              </w:r>
              <w:proofErr w:type="spellStart"/>
              <w:r w:rsidRPr="00097F1B" w:rsidR="00CD5FFA">
                <w:rPr>
                  <w:rFonts w:ascii="Open Sans" w:hAnsi="Open Sans" w:cs="Open Sans"/>
                  <w:color w:val="1F4E79"/>
                  <w:kern w:val="24"/>
                  <w:sz w:val="16"/>
                  <w:szCs w:val="16"/>
                  <w:u w:val="single"/>
                  <w:lang w:val="es-ES"/>
                </w:rPr>
                <w:t>Vehicles</w:t>
              </w:r>
              <w:proofErr w:type="spellEnd"/>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03EE205A"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National Grid </w:t>
            </w:r>
          </w:p>
          <w:p w:rsidRPr="00097F1B" w:rsidR="00CD5FFA" w:rsidP="004E7DFB" w:rsidRDefault="00DF3359" w14:paraId="615BCE99" w14:textId="77777777">
            <w:pPr>
              <w:spacing w:before="100" w:after="160"/>
              <w:rPr>
                <w:rFonts w:ascii="Open Sans" w:hAnsi="Open Sans" w:cs="Open Sans"/>
                <w:sz w:val="36"/>
                <w:szCs w:val="36"/>
              </w:rPr>
            </w:pPr>
            <w:hyperlink w:history="1" r:id="rId64">
              <w:r w:rsidRPr="00097F1B" w:rsidR="00CD5FFA">
                <w:rPr>
                  <w:rFonts w:ascii="Open Sans" w:hAnsi="Open Sans" w:cs="Open Sans"/>
                  <w:color w:val="1F4E79"/>
                  <w:kern w:val="24"/>
                  <w:sz w:val="16"/>
                  <w:szCs w:val="16"/>
                  <w:u w:val="single"/>
                </w:rPr>
                <w:t xml:space="preserve">National Grid: </w:t>
              </w:r>
              <w:proofErr w:type="gramStart"/>
              <w:r w:rsidRPr="00097F1B" w:rsidR="00CD5FFA">
                <w:rPr>
                  <w:rFonts w:ascii="Open Sans" w:hAnsi="Open Sans" w:cs="Open Sans"/>
                  <w:color w:val="1F4E79"/>
                  <w:kern w:val="24"/>
                  <w:sz w:val="16"/>
                  <w:szCs w:val="16"/>
                  <w:u w:val="single"/>
                </w:rPr>
                <w:t>Upstate  NY</w:t>
              </w:r>
              <w:proofErr w:type="gramEnd"/>
              <w:r w:rsidRPr="00097F1B" w:rsidR="00CD5FFA">
                <w:rPr>
                  <w:rFonts w:ascii="Open Sans" w:hAnsi="Open Sans" w:cs="Open Sans"/>
                  <w:color w:val="1F4E79"/>
                  <w:kern w:val="24"/>
                  <w:sz w:val="16"/>
                  <w:szCs w:val="16"/>
                  <w:u w:val="single"/>
                </w:rPr>
                <w:t xml:space="preserve"> Electric Vehicles Hub </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1A119C60"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NYSEG RG&amp;E</w:t>
            </w:r>
          </w:p>
          <w:p w:rsidRPr="00097F1B" w:rsidR="00CD5FFA" w:rsidP="004E7DFB" w:rsidRDefault="00DF3359" w14:paraId="30A8CBB8" w14:textId="77777777">
            <w:pPr>
              <w:spacing w:before="100" w:after="160"/>
              <w:rPr>
                <w:rFonts w:ascii="Open Sans" w:hAnsi="Open Sans" w:cs="Open Sans"/>
                <w:sz w:val="36"/>
                <w:szCs w:val="36"/>
              </w:rPr>
            </w:pPr>
            <w:hyperlink w:history="1" r:id="rId65">
              <w:r w:rsidRPr="00097F1B" w:rsidR="00CD5FFA">
                <w:rPr>
                  <w:rFonts w:ascii="Open Sans" w:hAnsi="Open Sans" w:cs="Open Sans"/>
                  <w:color w:val="1F4E79"/>
                  <w:kern w:val="24"/>
                  <w:sz w:val="16"/>
                  <w:szCs w:val="16"/>
                  <w:u w:val="single"/>
                </w:rPr>
                <w:t xml:space="preserve">NYSEG: Electric Vehicles </w:t>
              </w:r>
            </w:hyperlink>
          </w:p>
          <w:p w:rsidRPr="00097F1B" w:rsidR="00CD5FFA" w:rsidP="004E7DFB" w:rsidRDefault="00DF3359" w14:paraId="569C1833" w14:textId="77777777">
            <w:pPr>
              <w:spacing w:before="100" w:after="160"/>
              <w:rPr>
                <w:rFonts w:ascii="Open Sans" w:hAnsi="Open Sans" w:cs="Open Sans"/>
                <w:sz w:val="36"/>
                <w:szCs w:val="36"/>
              </w:rPr>
            </w:pPr>
            <w:hyperlink w:history="1" r:id="rId66">
              <w:r w:rsidRPr="00097F1B" w:rsidR="00CD5FFA">
                <w:rPr>
                  <w:rFonts w:ascii="Open Sans" w:hAnsi="Open Sans" w:cs="Open Sans"/>
                  <w:color w:val="1F4E79"/>
                  <w:kern w:val="24"/>
                  <w:sz w:val="16"/>
                  <w:szCs w:val="16"/>
                  <w:u w:val="single"/>
                </w:rPr>
                <w:t xml:space="preserve">RG&amp;E: Electric Vehicles </w:t>
              </w:r>
            </w:hyperlink>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3F7F21" w:rsidRDefault="00CD5FFA" w14:paraId="3D594BDF" w14:textId="77777777">
            <w:pPr>
              <w:spacing w:before="100"/>
              <w:rPr>
                <w:rFonts w:ascii="Open Sans" w:hAnsi="Open Sans" w:cs="Open Sans"/>
                <w:sz w:val="36"/>
                <w:szCs w:val="36"/>
                <w:lang w:val="pt-BR"/>
              </w:rPr>
            </w:pPr>
            <w:r w:rsidRPr="00097F1B">
              <w:rPr>
                <w:rFonts w:ascii="Open Sans" w:hAnsi="Open Sans" w:cs="Open Sans"/>
                <w:b/>
                <w:bCs/>
                <w:color w:val="1F4E79"/>
                <w:kern w:val="24"/>
                <w:sz w:val="22"/>
                <w:szCs w:val="22"/>
                <w:lang w:val="pt-BR"/>
              </w:rPr>
              <w:t>O&amp;R</w:t>
            </w:r>
          </w:p>
          <w:p w:rsidRPr="00097F1B" w:rsidR="00CD5FFA" w:rsidP="004E7DFB" w:rsidRDefault="00DF3359" w14:paraId="25C080B5" w14:textId="77777777">
            <w:pPr>
              <w:spacing w:before="100" w:after="160"/>
              <w:rPr>
                <w:rFonts w:ascii="Open Sans" w:hAnsi="Open Sans" w:cs="Open Sans"/>
                <w:sz w:val="36"/>
                <w:szCs w:val="36"/>
                <w:lang w:val="pt-BR"/>
              </w:rPr>
            </w:pPr>
            <w:hyperlink w:history="1" r:id="rId67">
              <w:r w:rsidRPr="00097F1B" w:rsidR="00CD5FFA">
                <w:rPr>
                  <w:rFonts w:ascii="Open Sans" w:hAnsi="Open Sans" w:cs="Open Sans"/>
                  <w:color w:val="1F4E79"/>
                  <w:kern w:val="24"/>
                  <w:sz w:val="16"/>
                  <w:szCs w:val="16"/>
                  <w:u w:val="single"/>
                  <w:lang w:val="pt-BR"/>
                </w:rPr>
                <w:t>O&amp;R Electric Vehicles Information</w:t>
              </w:r>
            </w:hyperlink>
          </w:p>
          <w:p w:rsidRPr="00097F1B" w:rsidR="00CD5FFA" w:rsidP="004E7DFB" w:rsidRDefault="00DF3359" w14:paraId="6516594C" w14:textId="77777777">
            <w:pPr>
              <w:spacing w:before="100" w:after="160"/>
              <w:rPr>
                <w:rFonts w:ascii="Open Sans" w:hAnsi="Open Sans" w:cs="Open Sans"/>
                <w:sz w:val="36"/>
                <w:szCs w:val="36"/>
              </w:rPr>
            </w:pPr>
            <w:hyperlink w:history="1" r:id="rId68">
              <w:r w:rsidRPr="00097F1B" w:rsidR="00CD5FFA">
                <w:rPr>
                  <w:rFonts w:ascii="Open Sans" w:hAnsi="Open Sans" w:cs="Open Sans"/>
                  <w:color w:val="1F4E79"/>
                  <w:kern w:val="24"/>
                  <w:sz w:val="16"/>
                  <w:szCs w:val="16"/>
                  <w:u w:val="single"/>
                </w:rPr>
                <w:t>O&amp;R Electric Vehicle Guest Drive Event Video</w:t>
              </w:r>
            </w:hyperlink>
          </w:p>
        </w:tc>
      </w:tr>
      <w:tr w:rsidRPr="00097F1B" w:rsidR="00CD5FFA" w:rsidTr="031F0203" w14:paraId="4D9B820C" w14:textId="77777777">
        <w:trPr>
          <w:trHeight w:val="909"/>
        </w:trPr>
        <w:tc>
          <w:tcPr>
            <w:tcW w:w="1812"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vAlign w:val="center"/>
            <w:hideMark/>
          </w:tcPr>
          <w:p w:rsidRPr="00097F1B" w:rsidR="00CD5FFA" w:rsidP="00CD5FFA" w:rsidRDefault="00CD5FFA" w14:paraId="541AF657" w14:textId="77777777">
            <w:pPr>
              <w:jc w:val="center"/>
              <w:rPr>
                <w:rFonts w:ascii="Open Sans" w:hAnsi="Open Sans" w:cs="Open Sans"/>
                <w:sz w:val="36"/>
                <w:szCs w:val="36"/>
              </w:rPr>
            </w:pPr>
            <w:r w:rsidRPr="00097F1B">
              <w:rPr>
                <w:rFonts w:ascii="Open Sans" w:hAnsi="Open Sans" w:cs="Open Sans"/>
                <w:b/>
                <w:bCs/>
                <w:color w:val="1F4E79"/>
                <w:kern w:val="24"/>
                <w:sz w:val="28"/>
                <w:szCs w:val="28"/>
              </w:rPr>
              <w:t xml:space="preserve">Hosting Capacity </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093A45" w:rsidRDefault="00CD5FFA" w14:paraId="2969542E"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Joint Utilities </w:t>
            </w:r>
          </w:p>
          <w:p w:rsidRPr="00097F1B" w:rsidR="00CD5FFA" w:rsidP="009958C3" w:rsidRDefault="00DF3359" w14:paraId="48CF23C1" w14:textId="77777777">
            <w:pPr>
              <w:spacing w:before="100" w:after="160"/>
              <w:rPr>
                <w:rFonts w:ascii="Open Sans" w:hAnsi="Open Sans" w:cs="Open Sans"/>
                <w:sz w:val="36"/>
                <w:szCs w:val="36"/>
              </w:rPr>
            </w:pPr>
            <w:hyperlink w:history="1" r:id="rId69">
              <w:r w:rsidRPr="00097F1B" w:rsidR="00CD5FFA">
                <w:rPr>
                  <w:rFonts w:ascii="Open Sans" w:hAnsi="Open Sans" w:cs="Open Sans"/>
                  <w:color w:val="1F4E79"/>
                  <w:kern w:val="24"/>
                  <w:sz w:val="16"/>
                  <w:szCs w:val="16"/>
                  <w:u w:val="single"/>
                </w:rPr>
                <w:t>JU Utility Specific Hosting Capacity</w:t>
              </w:r>
            </w:hyperlink>
          </w:p>
        </w:tc>
      </w:tr>
      <w:tr w:rsidRPr="00097F1B" w:rsidR="006B4DB7" w:rsidTr="031F0203" w14:paraId="183F6788" w14:textId="77777777">
        <w:trPr>
          <w:trHeight w:val="909"/>
        </w:trPr>
        <w:tc>
          <w:tcPr>
            <w:tcW w:w="0" w:type="auto"/>
            <w:vMerge/>
            <w:vAlign w:val="center"/>
            <w:hideMark/>
          </w:tcPr>
          <w:p w:rsidRPr="00097F1B" w:rsidR="00CD5FFA" w:rsidP="00CD5FFA" w:rsidRDefault="00CD5FFA" w14:paraId="61D8E584" w14:textId="77777777">
            <w:pPr>
              <w:rPr>
                <w:rFonts w:ascii="Open Sans" w:hAnsi="Open Sans" w:cs="Open Sans"/>
                <w:sz w:val="36"/>
                <w:szCs w:val="36"/>
              </w:rPr>
            </w:pP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25783" w:rsidRDefault="00CD5FFA" w14:paraId="58E9ED04"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Central Hudson </w:t>
            </w:r>
          </w:p>
          <w:p w:rsidRPr="00097F1B" w:rsidR="00CD5FFA" w:rsidP="00825783" w:rsidRDefault="00DF3359" w14:paraId="21369A28" w14:textId="77777777">
            <w:pPr>
              <w:spacing w:before="100" w:after="160"/>
              <w:rPr>
                <w:rFonts w:ascii="Open Sans" w:hAnsi="Open Sans" w:cs="Open Sans"/>
                <w:sz w:val="36"/>
                <w:szCs w:val="36"/>
              </w:rPr>
            </w:pPr>
            <w:hyperlink w:history="1" r:id="rId70">
              <w:r w:rsidRPr="00097F1B" w:rsidR="00CD5FFA">
                <w:rPr>
                  <w:rFonts w:ascii="Open Sans" w:hAnsi="Open Sans" w:cs="Open Sans"/>
                  <w:color w:val="1F4E79"/>
                  <w:kern w:val="24"/>
                  <w:sz w:val="16"/>
                  <w:szCs w:val="16"/>
                  <w:u w:val="single"/>
                </w:rPr>
                <w:t xml:space="preserve">Central Hudson: Hosting Capacity Maps </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25783" w:rsidRDefault="00CD5FFA" w14:paraId="46C4B2FE" w14:textId="77777777">
            <w:pPr>
              <w:spacing w:before="100"/>
              <w:rPr>
                <w:rFonts w:ascii="Open Sans" w:hAnsi="Open Sans" w:cs="Open Sans"/>
                <w:sz w:val="36"/>
                <w:szCs w:val="36"/>
                <w:lang w:val="it-IT"/>
              </w:rPr>
            </w:pPr>
            <w:r w:rsidRPr="00097F1B">
              <w:rPr>
                <w:rFonts w:ascii="Open Sans" w:hAnsi="Open Sans" w:cs="Open Sans"/>
                <w:b/>
                <w:bCs/>
                <w:color w:val="1F4E79"/>
                <w:kern w:val="24"/>
                <w:sz w:val="22"/>
                <w:szCs w:val="22"/>
                <w:lang w:val="it-IT"/>
              </w:rPr>
              <w:t xml:space="preserve">Con Edison </w:t>
            </w:r>
          </w:p>
          <w:p w:rsidRPr="00097F1B" w:rsidR="00CD5FFA" w:rsidP="00825783" w:rsidRDefault="00DF3359" w14:paraId="0313988A" w14:textId="77777777">
            <w:pPr>
              <w:spacing w:before="100" w:after="160"/>
              <w:rPr>
                <w:rFonts w:ascii="Open Sans" w:hAnsi="Open Sans" w:cs="Open Sans"/>
                <w:sz w:val="36"/>
                <w:szCs w:val="36"/>
                <w:lang w:val="it-IT"/>
              </w:rPr>
            </w:pPr>
            <w:hyperlink w:history="1" r:id="rId71">
              <w:r w:rsidRPr="00097F1B" w:rsidR="00CD5FFA">
                <w:rPr>
                  <w:rFonts w:ascii="Open Sans" w:hAnsi="Open Sans" w:cs="Open Sans"/>
                  <w:color w:val="1F4E79"/>
                  <w:kern w:val="24"/>
                  <w:sz w:val="16"/>
                  <w:szCs w:val="16"/>
                  <w:u w:val="single"/>
                  <w:lang w:val="it-IT"/>
                </w:rPr>
                <w:t>Con Edison: Hosting Capacity</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25783" w:rsidRDefault="00CD5FFA" w14:paraId="21CF8694"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National Grid </w:t>
            </w:r>
          </w:p>
          <w:p w:rsidRPr="00097F1B" w:rsidR="00CD5FFA" w:rsidP="00825783" w:rsidRDefault="00DF3359" w14:paraId="316AA832" w14:textId="77777777">
            <w:pPr>
              <w:spacing w:before="100" w:after="160"/>
              <w:rPr>
                <w:rFonts w:ascii="Open Sans" w:hAnsi="Open Sans" w:cs="Open Sans"/>
                <w:sz w:val="36"/>
                <w:szCs w:val="36"/>
              </w:rPr>
            </w:pPr>
            <w:hyperlink w:history="1" r:id="rId72">
              <w:r w:rsidRPr="00097F1B" w:rsidR="00CD5FFA">
                <w:rPr>
                  <w:rFonts w:ascii="Open Sans" w:hAnsi="Open Sans" w:cs="Open Sans"/>
                  <w:color w:val="1F4E79"/>
                  <w:kern w:val="24"/>
                  <w:sz w:val="16"/>
                  <w:szCs w:val="16"/>
                  <w:u w:val="single"/>
                </w:rPr>
                <w:t xml:space="preserve">National Grid: ESRI Portal </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25783" w:rsidRDefault="00CD5FFA" w14:paraId="63C35B22"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NYSEG RG&amp;E</w:t>
            </w:r>
          </w:p>
          <w:p w:rsidRPr="00097F1B" w:rsidR="00CD5FFA" w:rsidP="00825783" w:rsidRDefault="00DF3359" w14:paraId="588C0071" w14:textId="77777777">
            <w:pPr>
              <w:spacing w:before="100" w:after="160"/>
              <w:rPr>
                <w:rFonts w:ascii="Open Sans" w:hAnsi="Open Sans" w:cs="Open Sans"/>
                <w:sz w:val="36"/>
                <w:szCs w:val="36"/>
              </w:rPr>
            </w:pPr>
            <w:hyperlink w:history="1" r:id="rId73">
              <w:r w:rsidRPr="00097F1B" w:rsidR="00CD5FFA">
                <w:rPr>
                  <w:rFonts w:ascii="Open Sans" w:hAnsi="Open Sans" w:cs="Open Sans"/>
                  <w:color w:val="1F4E79"/>
                  <w:kern w:val="24"/>
                  <w:sz w:val="16"/>
                  <w:szCs w:val="16"/>
                  <w:u w:val="single"/>
                </w:rPr>
                <w:t>NYSEG/RGE Hosting Capacity Map</w:t>
              </w:r>
            </w:hyperlink>
            <w:r w:rsidRPr="00097F1B" w:rsidR="00CD5FFA">
              <w:rPr>
                <w:rFonts w:ascii="Open Sans" w:hAnsi="Open Sans" w:cs="Open Sans"/>
                <w:color w:val="1F4E79"/>
                <w:kern w:val="24"/>
                <w:sz w:val="16"/>
                <w:szCs w:val="16"/>
              </w:rPr>
              <w:t xml:space="preserve"> </w:t>
            </w:r>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825783" w:rsidRDefault="00CD5FFA" w14:paraId="0DF9C7C5" w14:textId="77777777">
            <w:pPr>
              <w:spacing w:before="100"/>
              <w:rPr>
                <w:rFonts w:ascii="Open Sans" w:hAnsi="Open Sans" w:cs="Open Sans"/>
                <w:sz w:val="36"/>
                <w:szCs w:val="36"/>
              </w:rPr>
            </w:pPr>
            <w:r w:rsidRPr="00097F1B">
              <w:rPr>
                <w:rFonts w:ascii="Open Sans" w:hAnsi="Open Sans" w:cs="Open Sans"/>
                <w:b/>
                <w:bCs/>
                <w:color w:val="1F4E79"/>
                <w:kern w:val="24"/>
                <w:sz w:val="22"/>
                <w:szCs w:val="22"/>
                <w:lang w:val="pt-BR"/>
              </w:rPr>
              <w:t>O&amp;R</w:t>
            </w:r>
          </w:p>
          <w:p w:rsidRPr="00097F1B" w:rsidR="00CD5FFA" w:rsidP="00A23040" w:rsidRDefault="00DF3359" w14:paraId="42718671" w14:textId="77777777">
            <w:pPr>
              <w:spacing w:before="100" w:after="160"/>
              <w:rPr>
                <w:rFonts w:ascii="Open Sans" w:hAnsi="Open Sans" w:cs="Open Sans"/>
                <w:sz w:val="36"/>
                <w:szCs w:val="36"/>
              </w:rPr>
            </w:pPr>
            <w:hyperlink w:history="1" r:id="rId74">
              <w:r w:rsidRPr="00097F1B" w:rsidR="00CD5FFA">
                <w:rPr>
                  <w:rFonts w:ascii="Open Sans" w:hAnsi="Open Sans" w:cs="Open Sans"/>
                  <w:color w:val="1F4E79"/>
                  <w:kern w:val="24"/>
                  <w:sz w:val="16"/>
                  <w:szCs w:val="16"/>
                  <w:u w:val="single"/>
                </w:rPr>
                <w:t>O&amp;R Hosting Capacity and System Data</w:t>
              </w:r>
            </w:hyperlink>
          </w:p>
        </w:tc>
      </w:tr>
      <w:tr w:rsidRPr="00097F1B" w:rsidR="00CD5FFA" w:rsidTr="031F0203" w14:paraId="54ADA432" w14:textId="77777777">
        <w:trPr>
          <w:trHeight w:val="909"/>
        </w:trPr>
        <w:tc>
          <w:tcPr>
            <w:tcW w:w="1812" w:type="dxa"/>
            <w:vMerge w:val="restart"/>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vAlign w:val="center"/>
            <w:hideMark/>
          </w:tcPr>
          <w:p w:rsidRPr="00097F1B" w:rsidR="00CD5FFA" w:rsidP="00CD5FFA" w:rsidRDefault="00CD5FFA" w14:paraId="53739503" w14:textId="77777777">
            <w:pPr>
              <w:jc w:val="center"/>
              <w:rPr>
                <w:rFonts w:ascii="Open Sans" w:hAnsi="Open Sans" w:cs="Open Sans"/>
                <w:sz w:val="36"/>
                <w:szCs w:val="36"/>
              </w:rPr>
            </w:pPr>
            <w:r w:rsidRPr="00097F1B">
              <w:rPr>
                <w:rFonts w:ascii="Open Sans" w:hAnsi="Open Sans" w:cs="Open Sans"/>
                <w:b/>
                <w:bCs/>
                <w:color w:val="1F4E79"/>
                <w:kern w:val="24"/>
                <w:sz w:val="28"/>
                <w:szCs w:val="28"/>
              </w:rPr>
              <w:t>NWAs</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14286E4E"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Joint Utilities </w:t>
            </w:r>
          </w:p>
          <w:p w:rsidRPr="00097F1B" w:rsidR="00CD5FFA" w:rsidP="00956D6C" w:rsidRDefault="00DF3359" w14:paraId="6E1C747C" w14:textId="77777777">
            <w:pPr>
              <w:spacing w:before="100" w:after="160"/>
              <w:rPr>
                <w:rFonts w:ascii="Open Sans" w:hAnsi="Open Sans" w:cs="Open Sans"/>
                <w:sz w:val="36"/>
                <w:szCs w:val="36"/>
              </w:rPr>
            </w:pPr>
            <w:hyperlink w:history="1" r:id="rId75">
              <w:r w:rsidRPr="00097F1B" w:rsidR="00CD5FFA">
                <w:rPr>
                  <w:rFonts w:ascii="Open Sans" w:hAnsi="Open Sans" w:cs="Open Sans"/>
                  <w:color w:val="1F4E79"/>
                  <w:kern w:val="24"/>
                  <w:sz w:val="16"/>
                  <w:szCs w:val="16"/>
                  <w:u w:val="single"/>
                </w:rPr>
                <w:t>Joint Utilities: Utility-Specific NWA Opportunities</w:t>
              </w:r>
            </w:hyperlink>
          </w:p>
        </w:tc>
      </w:tr>
      <w:tr w:rsidRPr="004D4F6E" w:rsidR="006B4DB7" w:rsidTr="031F0203" w14:paraId="0BD42BD1" w14:textId="77777777">
        <w:trPr>
          <w:trHeight w:val="909"/>
        </w:trPr>
        <w:tc>
          <w:tcPr>
            <w:tcW w:w="0" w:type="auto"/>
            <w:vMerge/>
            <w:vAlign w:val="center"/>
            <w:hideMark/>
          </w:tcPr>
          <w:p w:rsidRPr="00097F1B" w:rsidR="00CD5FFA" w:rsidP="00CD5FFA" w:rsidRDefault="00CD5FFA" w14:paraId="2480E26A" w14:textId="77777777">
            <w:pPr>
              <w:rPr>
                <w:rFonts w:ascii="Open Sans" w:hAnsi="Open Sans" w:cs="Open Sans"/>
                <w:sz w:val="36"/>
                <w:szCs w:val="36"/>
              </w:rPr>
            </w:pPr>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7F7AC496" w14:textId="77777777">
            <w:pPr>
              <w:spacing w:before="100"/>
              <w:rPr>
                <w:rFonts w:ascii="Open Sans" w:hAnsi="Open Sans" w:cs="Open Sans"/>
                <w:sz w:val="36"/>
                <w:szCs w:val="36"/>
              </w:rPr>
            </w:pPr>
            <w:r w:rsidRPr="00097F1B">
              <w:rPr>
                <w:rFonts w:ascii="Open Sans" w:hAnsi="Open Sans" w:cs="Open Sans"/>
                <w:b/>
                <w:bCs/>
                <w:color w:val="1F4E79"/>
                <w:kern w:val="24"/>
                <w:sz w:val="22"/>
                <w:szCs w:val="22"/>
                <w:lang w:val="es-ES"/>
              </w:rPr>
              <w:t>Central Hudson</w:t>
            </w:r>
          </w:p>
          <w:p w:rsidRPr="00097F1B" w:rsidR="00CD5FFA" w:rsidP="00956D6C" w:rsidRDefault="00DF3359" w14:paraId="23D4A4A8" w14:textId="77777777">
            <w:pPr>
              <w:spacing w:before="100" w:after="160"/>
              <w:rPr>
                <w:rFonts w:ascii="Open Sans" w:hAnsi="Open Sans" w:cs="Open Sans"/>
                <w:sz w:val="36"/>
                <w:szCs w:val="36"/>
              </w:rPr>
            </w:pPr>
            <w:hyperlink w:history="1" r:id="rId76">
              <w:r w:rsidRPr="00097F1B" w:rsidR="00CD5FFA">
                <w:rPr>
                  <w:rFonts w:ascii="Open Sans" w:hAnsi="Open Sans" w:cs="Open Sans"/>
                  <w:color w:val="1F4E79"/>
                  <w:kern w:val="24"/>
                  <w:sz w:val="16"/>
                  <w:szCs w:val="16"/>
                  <w:u w:val="single"/>
                </w:rPr>
                <w:t>Central Hudson: NWAs</w:t>
              </w:r>
            </w:hyperlink>
          </w:p>
        </w:tc>
        <w:tc>
          <w:tcPr>
            <w:tcW w:w="16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2FBD85BE" w14:textId="77777777">
            <w:pPr>
              <w:spacing w:before="100"/>
              <w:rPr>
                <w:rFonts w:ascii="Open Sans" w:hAnsi="Open Sans" w:cs="Open Sans"/>
                <w:sz w:val="36"/>
                <w:szCs w:val="36"/>
              </w:rPr>
            </w:pPr>
            <w:r w:rsidRPr="00097F1B">
              <w:rPr>
                <w:rFonts w:ascii="Open Sans" w:hAnsi="Open Sans" w:cs="Open Sans"/>
                <w:b/>
                <w:bCs/>
                <w:color w:val="1F4E79"/>
                <w:kern w:val="24"/>
                <w:sz w:val="22"/>
                <w:szCs w:val="22"/>
                <w:lang w:val="es-ES"/>
              </w:rPr>
              <w:t xml:space="preserve">Con Edison </w:t>
            </w:r>
          </w:p>
          <w:p w:rsidRPr="00097F1B" w:rsidR="00CD5FFA" w:rsidP="00956D6C" w:rsidRDefault="00DF3359" w14:paraId="14C09328" w14:textId="77777777">
            <w:pPr>
              <w:spacing w:before="100" w:after="160"/>
              <w:rPr>
                <w:rFonts w:ascii="Open Sans" w:hAnsi="Open Sans" w:cs="Open Sans"/>
                <w:sz w:val="36"/>
                <w:szCs w:val="36"/>
              </w:rPr>
            </w:pPr>
            <w:hyperlink w:history="1" r:id="rId77">
              <w:r w:rsidRPr="00097F1B" w:rsidR="00CD5FFA">
                <w:rPr>
                  <w:rFonts w:ascii="Open Sans" w:hAnsi="Open Sans" w:cs="Open Sans"/>
                  <w:color w:val="1F4E79"/>
                  <w:kern w:val="24"/>
                  <w:sz w:val="16"/>
                  <w:szCs w:val="16"/>
                  <w:u w:val="single"/>
                  <w:lang w:val="fr-FR"/>
                </w:rPr>
                <w:t xml:space="preserve">Con </w:t>
              </w:r>
              <w:proofErr w:type="gramStart"/>
              <w:r w:rsidRPr="00097F1B" w:rsidR="00CD5FFA">
                <w:rPr>
                  <w:rFonts w:ascii="Open Sans" w:hAnsi="Open Sans" w:cs="Open Sans"/>
                  <w:color w:val="1F4E79"/>
                  <w:kern w:val="24"/>
                  <w:sz w:val="16"/>
                  <w:szCs w:val="16"/>
                  <w:u w:val="single"/>
                  <w:lang w:val="fr-FR"/>
                </w:rPr>
                <w:t>Edison:</w:t>
              </w:r>
              <w:proofErr w:type="gramEnd"/>
              <w:r w:rsidRPr="00097F1B" w:rsidR="00CD5FFA">
                <w:rPr>
                  <w:rFonts w:ascii="Open Sans" w:hAnsi="Open Sans" w:cs="Open Sans"/>
                  <w:color w:val="1F4E79"/>
                  <w:kern w:val="24"/>
                  <w:sz w:val="16"/>
                  <w:szCs w:val="16"/>
                  <w:u w:val="single"/>
                  <w:lang w:val="fr-FR"/>
                </w:rPr>
                <w:t xml:space="preserve"> Non-</w:t>
              </w:r>
              <w:proofErr w:type="spellStart"/>
              <w:r w:rsidRPr="00097F1B" w:rsidR="00CD5FFA">
                <w:rPr>
                  <w:rFonts w:ascii="Open Sans" w:hAnsi="Open Sans" w:cs="Open Sans"/>
                  <w:color w:val="1F4E79"/>
                  <w:kern w:val="24"/>
                  <w:sz w:val="16"/>
                  <w:szCs w:val="16"/>
                  <w:u w:val="single"/>
                  <w:lang w:val="fr-FR"/>
                </w:rPr>
                <w:t>Wires</w:t>
              </w:r>
              <w:proofErr w:type="spellEnd"/>
              <w:r w:rsidRPr="00097F1B" w:rsidR="00CD5FFA">
                <w:rPr>
                  <w:rFonts w:ascii="Open Sans" w:hAnsi="Open Sans" w:cs="Open Sans"/>
                  <w:color w:val="1F4E79"/>
                  <w:kern w:val="24"/>
                  <w:sz w:val="16"/>
                  <w:szCs w:val="16"/>
                  <w:u w:val="single"/>
                  <w:lang w:val="fr-FR"/>
                </w:rPr>
                <w:t xml:space="preserve"> Solutions</w:t>
              </w:r>
            </w:hyperlink>
          </w:p>
        </w:tc>
        <w:tc>
          <w:tcPr>
            <w:tcW w:w="1715"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3ADA23CC"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National Grid </w:t>
            </w:r>
          </w:p>
          <w:p w:rsidRPr="00097F1B" w:rsidR="00CD5FFA" w:rsidP="00E02064" w:rsidRDefault="00DF3359" w14:paraId="5D9C20C6" w14:textId="77777777">
            <w:pPr>
              <w:spacing w:before="100" w:after="160"/>
              <w:rPr>
                <w:rFonts w:ascii="Open Sans" w:hAnsi="Open Sans" w:cs="Open Sans"/>
                <w:sz w:val="36"/>
                <w:szCs w:val="36"/>
              </w:rPr>
            </w:pPr>
            <w:hyperlink w:history="1" r:id="rId78">
              <w:r w:rsidRPr="00097F1B" w:rsidR="00CD5FFA">
                <w:rPr>
                  <w:rFonts w:ascii="Open Sans" w:hAnsi="Open Sans" w:cs="Open Sans"/>
                  <w:color w:val="1F4E79"/>
                  <w:kern w:val="24"/>
                  <w:sz w:val="16"/>
                  <w:szCs w:val="16"/>
                  <w:u w:val="single"/>
                </w:rPr>
                <w:t>National Grid: NWA</w:t>
              </w:r>
            </w:hyperlink>
          </w:p>
        </w:tc>
        <w:tc>
          <w:tcPr>
            <w:tcW w:w="2329"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49A239B3" w14:textId="77777777">
            <w:pPr>
              <w:spacing w:before="100"/>
              <w:rPr>
                <w:rFonts w:ascii="Open Sans" w:hAnsi="Open Sans" w:cs="Open Sans"/>
                <w:sz w:val="36"/>
                <w:szCs w:val="36"/>
                <w:lang w:val="nb-NO"/>
              </w:rPr>
            </w:pPr>
            <w:r w:rsidRPr="00097F1B">
              <w:rPr>
                <w:rFonts w:ascii="Open Sans" w:hAnsi="Open Sans" w:cs="Open Sans"/>
                <w:b/>
                <w:bCs/>
                <w:color w:val="1F4E79"/>
                <w:kern w:val="24"/>
                <w:sz w:val="22"/>
                <w:szCs w:val="22"/>
                <w:lang w:val="nb-NO"/>
              </w:rPr>
              <w:t>NYSEG RG&amp;E</w:t>
            </w:r>
          </w:p>
          <w:p w:rsidRPr="00097F1B" w:rsidR="00CD5FFA" w:rsidP="00E02064" w:rsidRDefault="00DF3359" w14:paraId="6F8C65D6" w14:textId="77777777">
            <w:pPr>
              <w:spacing w:before="100" w:after="160"/>
              <w:rPr>
                <w:rFonts w:ascii="Open Sans" w:hAnsi="Open Sans" w:cs="Open Sans"/>
                <w:sz w:val="36"/>
                <w:szCs w:val="36"/>
                <w:lang w:val="nb-NO"/>
              </w:rPr>
            </w:pPr>
            <w:hyperlink w:history="1" r:id="rId79">
              <w:r w:rsidRPr="00097F1B" w:rsidR="00CD5FFA">
                <w:rPr>
                  <w:rFonts w:ascii="Open Sans" w:hAnsi="Open Sans" w:cs="Open Sans"/>
                  <w:color w:val="1F4E79"/>
                  <w:kern w:val="24"/>
                  <w:sz w:val="16"/>
                  <w:szCs w:val="16"/>
                  <w:u w:val="single"/>
                  <w:lang w:val="nb-NO"/>
                </w:rPr>
                <w:t>NYSEG - Non-Wires Alternatives</w:t>
              </w:r>
            </w:hyperlink>
            <w:r w:rsidRPr="00097F1B" w:rsidR="00CD5FFA">
              <w:rPr>
                <w:rFonts w:ascii="Open Sans" w:hAnsi="Open Sans" w:cs="Open Sans"/>
                <w:color w:val="1F4E79"/>
                <w:kern w:val="24"/>
                <w:sz w:val="16"/>
                <w:szCs w:val="16"/>
                <w:lang w:val="nb-NO"/>
              </w:rPr>
              <w:t xml:space="preserve"> </w:t>
            </w:r>
          </w:p>
          <w:p w:rsidRPr="00097F1B" w:rsidR="00CD5FFA" w:rsidP="00E02064" w:rsidRDefault="00DF3359" w14:paraId="782BAC77" w14:textId="77777777">
            <w:pPr>
              <w:spacing w:before="100" w:after="160"/>
              <w:rPr>
                <w:rFonts w:ascii="Open Sans" w:hAnsi="Open Sans" w:cs="Open Sans"/>
                <w:sz w:val="36"/>
                <w:szCs w:val="36"/>
              </w:rPr>
            </w:pPr>
            <w:hyperlink w:history="1" r:id="rId80">
              <w:r w:rsidRPr="00097F1B" w:rsidR="00CD5FFA">
                <w:rPr>
                  <w:rFonts w:ascii="Open Sans" w:hAnsi="Open Sans" w:cs="Open Sans"/>
                  <w:color w:val="1F4E79"/>
                  <w:kern w:val="24"/>
                  <w:sz w:val="16"/>
                  <w:szCs w:val="16"/>
                  <w:u w:val="single"/>
                </w:rPr>
                <w:t>RG&amp;E - Non-Wires Alternatives</w:t>
              </w:r>
            </w:hyperlink>
            <w:r w:rsidRPr="00097F1B" w:rsidR="00CD5FFA">
              <w:rPr>
                <w:rFonts w:ascii="Open Sans" w:hAnsi="Open Sans" w:cs="Open Sans"/>
                <w:color w:val="1F4E79"/>
                <w:kern w:val="24"/>
                <w:sz w:val="16"/>
                <w:szCs w:val="16"/>
              </w:rPr>
              <w:t xml:space="preserve"> </w:t>
            </w:r>
          </w:p>
        </w:tc>
        <w:tc>
          <w:tcPr>
            <w:tcW w:w="1680"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DEEAF6" w:themeFill="accent5" w:themeFillTint="33"/>
            <w:tcMar>
              <w:top w:w="15" w:type="dxa"/>
              <w:left w:w="108" w:type="dxa"/>
              <w:bottom w:w="0" w:type="dxa"/>
              <w:right w:w="108" w:type="dxa"/>
            </w:tcMar>
            <w:hideMark/>
          </w:tcPr>
          <w:p w:rsidRPr="00097F1B" w:rsidR="00CD5FFA" w:rsidP="00956D6C" w:rsidRDefault="00CD5FFA" w14:paraId="3E843676" w14:textId="77777777">
            <w:pPr>
              <w:spacing w:before="100"/>
              <w:rPr>
                <w:rFonts w:ascii="Open Sans" w:hAnsi="Open Sans" w:cs="Open Sans"/>
                <w:sz w:val="36"/>
                <w:szCs w:val="36"/>
                <w:lang w:val="pt-BR"/>
              </w:rPr>
            </w:pPr>
            <w:r w:rsidRPr="00097F1B">
              <w:rPr>
                <w:rFonts w:ascii="Open Sans" w:hAnsi="Open Sans" w:cs="Open Sans"/>
                <w:b/>
                <w:bCs/>
                <w:color w:val="1F4E79"/>
                <w:kern w:val="24"/>
                <w:sz w:val="22"/>
                <w:szCs w:val="22"/>
                <w:lang w:val="pt-BR"/>
              </w:rPr>
              <w:t>O&amp;R</w:t>
            </w:r>
          </w:p>
          <w:p w:rsidRPr="00097F1B" w:rsidR="00CD5FFA" w:rsidP="00E02064" w:rsidRDefault="00DF3359" w14:paraId="712A0FA0" w14:textId="77777777">
            <w:pPr>
              <w:spacing w:before="100" w:after="160"/>
              <w:rPr>
                <w:rFonts w:ascii="Open Sans" w:hAnsi="Open Sans" w:cs="Open Sans"/>
                <w:sz w:val="36"/>
                <w:szCs w:val="36"/>
                <w:lang w:val="pt-BR"/>
              </w:rPr>
            </w:pPr>
            <w:hyperlink w:history="1" r:id="rId81">
              <w:r w:rsidRPr="00097F1B" w:rsidR="00CD5FFA">
                <w:rPr>
                  <w:rFonts w:ascii="Open Sans" w:hAnsi="Open Sans" w:cs="Open Sans"/>
                  <w:color w:val="1F4E79"/>
                  <w:kern w:val="24"/>
                  <w:sz w:val="16"/>
                  <w:szCs w:val="16"/>
                  <w:u w:val="single"/>
                  <w:lang w:val="pt-BR"/>
                </w:rPr>
                <w:t>O&amp;R NWA Opportunities</w:t>
              </w:r>
            </w:hyperlink>
          </w:p>
          <w:p w:rsidRPr="00097F1B" w:rsidR="00CD5FFA" w:rsidP="00E02064" w:rsidRDefault="00DF3359" w14:paraId="75A66741" w14:textId="77777777">
            <w:pPr>
              <w:spacing w:before="100" w:after="160"/>
              <w:rPr>
                <w:rFonts w:ascii="Open Sans" w:hAnsi="Open Sans" w:cs="Open Sans"/>
                <w:sz w:val="36"/>
                <w:szCs w:val="36"/>
                <w:lang w:val="fr-FR"/>
              </w:rPr>
            </w:pPr>
            <w:hyperlink w:history="1" r:id="rId82">
              <w:r w:rsidRPr="00097F1B" w:rsidR="00CD5FFA">
                <w:rPr>
                  <w:rFonts w:ascii="Open Sans" w:hAnsi="Open Sans" w:cs="Open Sans"/>
                  <w:color w:val="1F4E79"/>
                  <w:kern w:val="24"/>
                  <w:sz w:val="16"/>
                  <w:szCs w:val="16"/>
                  <w:u w:val="single"/>
                  <w:lang w:val="fr-FR"/>
                </w:rPr>
                <w:t>Non-</w:t>
              </w:r>
              <w:proofErr w:type="spellStart"/>
              <w:r w:rsidRPr="00097F1B" w:rsidR="00CD5FFA">
                <w:rPr>
                  <w:rFonts w:ascii="Open Sans" w:hAnsi="Open Sans" w:cs="Open Sans"/>
                  <w:color w:val="1F4E79"/>
                  <w:kern w:val="24"/>
                  <w:sz w:val="16"/>
                  <w:szCs w:val="16"/>
                  <w:u w:val="single"/>
                  <w:lang w:val="fr-FR"/>
                </w:rPr>
                <w:t>Wires</w:t>
              </w:r>
              <w:proofErr w:type="spellEnd"/>
              <w:r w:rsidRPr="00097F1B" w:rsidR="00CD5FFA">
                <w:rPr>
                  <w:rFonts w:ascii="Open Sans" w:hAnsi="Open Sans" w:cs="Open Sans"/>
                  <w:color w:val="1F4E79"/>
                  <w:kern w:val="24"/>
                  <w:sz w:val="16"/>
                  <w:szCs w:val="16"/>
                  <w:u w:val="single"/>
                  <w:lang w:val="fr-FR"/>
                </w:rPr>
                <w:t xml:space="preserve"> Alternatives </w:t>
              </w:r>
              <w:proofErr w:type="spellStart"/>
              <w:r w:rsidRPr="00097F1B" w:rsidR="00CD5FFA">
                <w:rPr>
                  <w:rFonts w:ascii="Open Sans" w:hAnsi="Open Sans" w:cs="Open Sans"/>
                  <w:color w:val="1F4E79"/>
                  <w:kern w:val="24"/>
                  <w:sz w:val="16"/>
                  <w:szCs w:val="16"/>
                  <w:u w:val="single"/>
                  <w:lang w:val="fr-FR"/>
                </w:rPr>
                <w:t>Opportunities</w:t>
              </w:r>
              <w:proofErr w:type="spellEnd"/>
              <w:r w:rsidRPr="00097F1B" w:rsidR="00CD5FFA">
                <w:rPr>
                  <w:rFonts w:ascii="Open Sans" w:hAnsi="Open Sans" w:cs="Open Sans"/>
                  <w:color w:val="1F4E79"/>
                  <w:kern w:val="24"/>
                  <w:sz w:val="16"/>
                  <w:szCs w:val="16"/>
                  <w:u w:val="single"/>
                  <w:lang w:val="fr-FR"/>
                </w:rPr>
                <w:t xml:space="preserve"> Portal</w:t>
              </w:r>
            </w:hyperlink>
          </w:p>
        </w:tc>
      </w:tr>
      <w:tr w:rsidRPr="00097F1B" w:rsidR="00CD5FFA" w:rsidTr="031F0203" w14:paraId="78EE1DBD" w14:textId="77777777">
        <w:trPr>
          <w:trHeight w:val="909"/>
        </w:trPr>
        <w:tc>
          <w:tcPr>
            <w:tcW w:w="181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vAlign w:val="center"/>
            <w:hideMark/>
          </w:tcPr>
          <w:p w:rsidRPr="00097F1B" w:rsidR="00CD5FFA" w:rsidP="00CD5FFA" w:rsidRDefault="00CD5FFA" w14:paraId="65A1A67F" w14:textId="34606C93">
            <w:pPr>
              <w:jc w:val="center"/>
              <w:rPr>
                <w:rFonts w:ascii="Open Sans" w:hAnsi="Open Sans" w:cs="Open Sans"/>
                <w:sz w:val="36"/>
                <w:szCs w:val="36"/>
              </w:rPr>
            </w:pPr>
            <w:r w:rsidRPr="00097F1B">
              <w:rPr>
                <w:rFonts w:ascii="Open Sans" w:hAnsi="Open Sans" w:cs="Open Sans"/>
                <w:b/>
                <w:bCs/>
                <w:color w:val="1F4E79"/>
                <w:kern w:val="24"/>
                <w:sz w:val="28"/>
                <w:szCs w:val="28"/>
              </w:rPr>
              <w:lastRenderedPageBreak/>
              <w:t xml:space="preserve">Progressing the DSP </w:t>
            </w:r>
          </w:p>
        </w:tc>
        <w:tc>
          <w:tcPr>
            <w:tcW w:w="9068" w:type="dxa"/>
            <w:gridSpan w:val="5"/>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9CC2E5" w:themeFill="accent5" w:themeFillTint="99"/>
            <w:tcMar>
              <w:top w:w="15" w:type="dxa"/>
              <w:left w:w="108" w:type="dxa"/>
              <w:bottom w:w="0" w:type="dxa"/>
              <w:right w:w="108" w:type="dxa"/>
            </w:tcMar>
            <w:hideMark/>
          </w:tcPr>
          <w:p w:rsidRPr="00097F1B" w:rsidR="00CD5FFA" w:rsidP="00DC1F3E" w:rsidRDefault="00CD5FFA" w14:paraId="057D5179" w14:textId="77777777">
            <w:pPr>
              <w:spacing w:before="100"/>
              <w:rPr>
                <w:rFonts w:ascii="Open Sans" w:hAnsi="Open Sans" w:cs="Open Sans"/>
                <w:sz w:val="36"/>
                <w:szCs w:val="36"/>
              </w:rPr>
            </w:pPr>
            <w:r w:rsidRPr="00097F1B">
              <w:rPr>
                <w:rFonts w:ascii="Open Sans" w:hAnsi="Open Sans" w:cs="Open Sans"/>
                <w:b/>
                <w:bCs/>
                <w:color w:val="1F4E79"/>
                <w:kern w:val="24"/>
                <w:sz w:val="22"/>
                <w:szCs w:val="22"/>
              </w:rPr>
              <w:t xml:space="preserve">Joint Utilities </w:t>
            </w:r>
          </w:p>
          <w:p w:rsidRPr="00097F1B" w:rsidR="00CD5FFA" w:rsidP="00DC1F3E" w:rsidRDefault="00DF3359" w14:paraId="33AB41AF" w14:textId="77777777">
            <w:pPr>
              <w:spacing w:before="100" w:after="160"/>
              <w:rPr>
                <w:rFonts w:ascii="Open Sans" w:hAnsi="Open Sans" w:cs="Open Sans"/>
                <w:sz w:val="36"/>
                <w:szCs w:val="36"/>
              </w:rPr>
            </w:pPr>
            <w:hyperlink w:history="1" r:id="rId83">
              <w:r w:rsidRPr="00097F1B" w:rsidR="00CD5FFA">
                <w:rPr>
                  <w:rFonts w:ascii="Open Sans" w:hAnsi="Open Sans" w:cs="Open Sans"/>
                  <w:color w:val="1F4E79"/>
                  <w:kern w:val="24"/>
                  <w:sz w:val="16"/>
                  <w:szCs w:val="16"/>
                  <w:u w:val="single"/>
                </w:rPr>
                <w:t>Joint Utilities: Utility DSIPs</w:t>
              </w:r>
            </w:hyperlink>
          </w:p>
          <w:p w:rsidRPr="00097F1B" w:rsidR="00CD5FFA" w:rsidP="00DC1F3E" w:rsidRDefault="00DF3359" w14:paraId="4C03AF4A" w14:textId="77777777">
            <w:pPr>
              <w:spacing w:before="100" w:after="160"/>
              <w:rPr>
                <w:rFonts w:ascii="Open Sans" w:hAnsi="Open Sans" w:cs="Open Sans"/>
                <w:sz w:val="36"/>
                <w:szCs w:val="36"/>
              </w:rPr>
            </w:pPr>
            <w:hyperlink w:history="1" r:id="rId84">
              <w:r w:rsidRPr="00097F1B" w:rsidR="00CD5FFA">
                <w:rPr>
                  <w:rFonts w:ascii="Open Sans" w:hAnsi="Open Sans" w:cs="Open Sans"/>
                  <w:color w:val="1F4E79"/>
                  <w:kern w:val="24"/>
                  <w:sz w:val="16"/>
                  <w:szCs w:val="16"/>
                  <w:u w:val="single"/>
                </w:rPr>
                <w:t>Joint Utilities: Capital Investment Plans</w:t>
              </w:r>
            </w:hyperlink>
          </w:p>
          <w:p w:rsidRPr="00097F1B" w:rsidR="00CD5FFA" w:rsidP="00DC1F3E" w:rsidRDefault="00DF3359" w14:paraId="4468861F" w14:textId="77777777">
            <w:pPr>
              <w:spacing w:before="100" w:after="160"/>
              <w:rPr>
                <w:rFonts w:ascii="Open Sans" w:hAnsi="Open Sans" w:cs="Open Sans"/>
                <w:sz w:val="36"/>
                <w:szCs w:val="36"/>
              </w:rPr>
            </w:pPr>
            <w:hyperlink w:history="1" r:id="rId85">
              <w:r w:rsidRPr="00097F1B" w:rsidR="00CD5FFA">
                <w:rPr>
                  <w:rFonts w:ascii="Open Sans" w:hAnsi="Open Sans" w:cs="Open Sans"/>
                  <w:color w:val="1F4E79"/>
                  <w:kern w:val="24"/>
                  <w:sz w:val="16"/>
                  <w:szCs w:val="16"/>
                  <w:u w:val="single"/>
                </w:rPr>
                <w:t xml:space="preserve">Joint Utilities: Electric Reliability Reports </w:t>
              </w:r>
            </w:hyperlink>
            <w:r w:rsidRPr="00097F1B" w:rsidR="00CD5FFA">
              <w:rPr>
                <w:rFonts w:ascii="Open Sans" w:hAnsi="Open Sans" w:cs="Open Sans"/>
                <w:color w:val="1F4E79"/>
                <w:kern w:val="24"/>
                <w:sz w:val="16"/>
                <w:szCs w:val="16"/>
              </w:rPr>
              <w:t xml:space="preserve"> </w:t>
            </w:r>
          </w:p>
        </w:tc>
      </w:tr>
    </w:tbl>
    <w:p w:rsidRPr="00926E58" w:rsidR="00683D6A" w:rsidP="00C6795A" w:rsidRDefault="00683D6A" w14:paraId="3B53DA6A" w14:textId="1C9D0C09">
      <w:pPr>
        <w:rPr>
          <w:rFonts w:ascii="Open Sans" w:hAnsi="Open Sans" w:eastAsia="Open Sans" w:cs="Open Sans"/>
          <w:b/>
          <w:color w:val="2F5496" w:themeColor="accent1" w:themeShade="BF"/>
          <w:sz w:val="28"/>
          <w:szCs w:val="28"/>
        </w:rPr>
      </w:pPr>
    </w:p>
    <w:sectPr w:rsidRPr="00926E58" w:rsidR="00683D6A">
      <w:headerReference w:type="default" r:id="rId86"/>
      <w:footerReference w:type="even" r:id="rId87"/>
      <w:footerReference w:type="default" r:id="rId88"/>
      <w:footerReference w:type="first" r:id="rId8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7EE5" w:rsidP="00137EE9" w:rsidRDefault="000D7EE5" w14:paraId="3D9393E3" w14:textId="77777777">
      <w:r>
        <w:separator/>
      </w:r>
    </w:p>
  </w:endnote>
  <w:endnote w:type="continuationSeparator" w:id="0">
    <w:p w:rsidR="000D7EE5" w:rsidP="00137EE9" w:rsidRDefault="000D7EE5" w14:paraId="67566B94" w14:textId="77777777">
      <w:r>
        <w:continuationSeparator/>
      </w:r>
    </w:p>
  </w:endnote>
  <w:endnote w:type="continuationNotice" w:id="1">
    <w:p w:rsidR="000D7EE5" w:rsidRDefault="000D7EE5" w14:paraId="710AFF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DengXian Light">
    <w:altName w:val="等线 Light"/>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8182A" w:rsidP="00D65418" w:rsidRDefault="00FF4E1E" w14:paraId="55C7B8A4" w14:textId="1A209055">
    <w:pPr>
      <w:pStyle w:val="Footer"/>
      <w:framePr w:wrap="none" w:hAnchor="margin" w:vAnchor="text" w:xAlign="right" w:y="1"/>
      <w:rPr>
        <w:rStyle w:val="PageNumber"/>
      </w:rPr>
    </w:pPr>
    <w:r>
      <w:rPr>
        <w:noProof/>
      </w:rPr>
      <mc:AlternateContent>
        <mc:Choice Requires="wps">
          <w:drawing>
            <wp:anchor distT="0" distB="0" distL="0" distR="0" simplePos="0" relativeHeight="251658240" behindDoc="0" locked="0" layoutInCell="1" allowOverlap="1" wp14:anchorId="3110E156" wp14:editId="5A8555E7">
              <wp:simplePos x="635" y="635"/>
              <wp:positionH relativeFrom="page">
                <wp:align>center</wp:align>
              </wp:positionH>
              <wp:positionV relativeFrom="page">
                <wp:align>bottom</wp:align>
              </wp:positionV>
              <wp:extent cx="443865" cy="443865"/>
              <wp:effectExtent l="0" t="0" r="825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F4E1E" w:rsidR="00FF4E1E" w:rsidP="00FF4E1E" w:rsidRDefault="00FF4E1E" w14:paraId="4DC3201F" w14:textId="51B4118A">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110E156">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FF4E1E" w:rsidR="00FF4E1E" w:rsidP="00FF4E1E" w:rsidRDefault="00FF4E1E" w14:paraId="4DC3201F" w14:textId="51B4118A">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v:textbox>
              <w10:wrap anchorx="page" anchory="page"/>
            </v:shape>
          </w:pict>
        </mc:Fallback>
      </mc:AlternateContent>
    </w:r>
    <w:r w:rsidR="00E8182A">
      <w:rPr>
        <w:rStyle w:val="PageNumber"/>
      </w:rPr>
      <w:fldChar w:fldCharType="begin"/>
    </w:r>
    <w:r w:rsidR="00E8182A">
      <w:rPr>
        <w:rStyle w:val="PageNumber"/>
      </w:rPr>
      <w:instrText xml:space="preserve"> PAGE </w:instrText>
    </w:r>
    <w:r w:rsidR="00E8182A">
      <w:rPr>
        <w:rStyle w:val="PageNumber"/>
      </w:rPr>
      <w:fldChar w:fldCharType="end"/>
    </w:r>
  </w:p>
  <w:p w:rsidR="00E8182A" w:rsidP="00E8182A" w:rsidRDefault="00E8182A" w14:paraId="3426F66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8182A" w:rsidP="00D65418" w:rsidRDefault="00FF4E1E" w14:paraId="27696406" w14:textId="75323442">
    <w:pPr>
      <w:pStyle w:val="Footer"/>
      <w:framePr w:wrap="none" w:hAnchor="margin" w:vAnchor="text" w:xAlign="right" w:y="1"/>
      <w:rPr>
        <w:rStyle w:val="PageNumber"/>
      </w:rPr>
    </w:pPr>
    <w:r>
      <w:rPr>
        <w:noProof/>
      </w:rPr>
      <mc:AlternateContent>
        <mc:Choice Requires="wps">
          <w:drawing>
            <wp:anchor distT="0" distB="0" distL="0" distR="0" simplePos="0" relativeHeight="251658241" behindDoc="0" locked="0" layoutInCell="1" allowOverlap="1" wp14:anchorId="220BB287" wp14:editId="468C2DE1">
              <wp:simplePos x="635" y="635"/>
              <wp:positionH relativeFrom="page">
                <wp:align>center</wp:align>
              </wp:positionH>
              <wp:positionV relativeFrom="page">
                <wp:align>bottom</wp:align>
              </wp:positionV>
              <wp:extent cx="443865" cy="443865"/>
              <wp:effectExtent l="0" t="0" r="8255" b="0"/>
              <wp:wrapNone/>
              <wp:docPr id="6" name="Text Box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F4E1E" w:rsidR="00FF4E1E" w:rsidP="00FF4E1E" w:rsidRDefault="00FF4E1E" w14:paraId="7E1C5DAD" w14:textId="2142BD05">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20BB287">
              <v:stroke joinstyle="miter"/>
              <v:path gradientshapeok="t" o:connecttype="rect"/>
            </v:shapetype>
            <v:shape id="Text Box 6"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FF4E1E" w:rsidR="00FF4E1E" w:rsidP="00FF4E1E" w:rsidRDefault="00FF4E1E" w14:paraId="7E1C5DAD" w14:textId="2142BD05">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v:textbox>
              <w10:wrap anchorx="page" anchory="page"/>
            </v:shape>
          </w:pict>
        </mc:Fallback>
      </mc:AlternateContent>
    </w:r>
    <w:sdt>
      <w:sdtPr>
        <w:rPr>
          <w:rStyle w:val="PageNumber"/>
        </w:rPr>
        <w:id w:val="-1006433629"/>
        <w:docPartObj>
          <w:docPartGallery w:val="Page Numbers (Bottom of Page)"/>
          <w:docPartUnique/>
        </w:docPartObj>
      </w:sdtPr>
      <w:sdtEndPr>
        <w:rPr>
          <w:rStyle w:val="PageNumber"/>
        </w:rPr>
      </w:sdtEndPr>
      <w:sdtContent>
        <w:r w:rsidR="00E8182A">
          <w:rPr>
            <w:rStyle w:val="PageNumber"/>
          </w:rPr>
          <w:fldChar w:fldCharType="begin"/>
        </w:r>
        <w:r w:rsidR="00E8182A">
          <w:rPr>
            <w:rStyle w:val="PageNumber"/>
          </w:rPr>
          <w:instrText xml:space="preserve"> PAGE </w:instrText>
        </w:r>
        <w:r w:rsidR="00E8182A">
          <w:rPr>
            <w:rStyle w:val="PageNumber"/>
          </w:rPr>
          <w:fldChar w:fldCharType="separate"/>
        </w:r>
        <w:r w:rsidR="00CA02E9">
          <w:rPr>
            <w:rStyle w:val="PageNumber"/>
            <w:noProof/>
          </w:rPr>
          <w:t>17</w:t>
        </w:r>
        <w:r w:rsidR="00E8182A">
          <w:rPr>
            <w:rStyle w:val="PageNumber"/>
          </w:rPr>
          <w:fldChar w:fldCharType="end"/>
        </w:r>
      </w:sdtContent>
    </w:sdt>
  </w:p>
  <w:p w:rsidR="006178A3" w:rsidP="005B5D1B" w:rsidRDefault="008E3FC4" w14:paraId="01CB234F" w14:textId="20DA82C4">
    <w:pPr>
      <w:pStyle w:val="Footer"/>
      <w:ind w:right="360"/>
    </w:pPr>
    <w:r>
      <w:t>October</w:t>
    </w:r>
    <w:r w:rsidR="006178A3">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8F68FF" w:rsidRDefault="00FF4E1E" w14:paraId="54BD7BDD" w14:textId="59C99381">
    <w:pPr>
      <w:pStyle w:val="Footer"/>
    </w:pPr>
    <w:r>
      <w:rPr>
        <w:noProof/>
      </w:rPr>
      <mc:AlternateContent>
        <mc:Choice Requires="wps">
          <w:drawing>
            <wp:anchor distT="0" distB="0" distL="0" distR="0" simplePos="0" relativeHeight="251658242" behindDoc="0" locked="0" layoutInCell="1" allowOverlap="1" wp14:anchorId="252C9FAC" wp14:editId="3F1D6066">
              <wp:simplePos x="635" y="635"/>
              <wp:positionH relativeFrom="page">
                <wp:align>center</wp:align>
              </wp:positionH>
              <wp:positionV relativeFrom="page">
                <wp:align>bottom</wp:align>
              </wp:positionV>
              <wp:extent cx="443865" cy="443865"/>
              <wp:effectExtent l="0" t="0" r="825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FF4E1E" w:rsidR="00FF4E1E" w:rsidP="00FF4E1E" w:rsidRDefault="00FF4E1E" w14:paraId="5717BC5B" w14:textId="44A1C5E7">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252C9FAC">
              <v:stroke joinstyle="miter"/>
              <v:path gradientshapeok="t" o:connecttype="rect"/>
            </v:shapetype>
            <v:shape id="Text Box 1"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alt="INTERN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FF4E1E" w:rsidR="00FF4E1E" w:rsidP="00FF4E1E" w:rsidRDefault="00FF4E1E" w14:paraId="5717BC5B" w14:textId="44A1C5E7">
                    <w:pPr>
                      <w:rPr>
                        <w:rFonts w:ascii="Calibri" w:hAnsi="Calibri" w:eastAsia="Calibri" w:cs="Calibri"/>
                        <w:noProof/>
                        <w:color w:val="0073CF"/>
                        <w:sz w:val="44"/>
                        <w:szCs w:val="44"/>
                      </w:rPr>
                    </w:pPr>
                    <w:r w:rsidRPr="00FF4E1E">
                      <w:rPr>
                        <w:rFonts w:ascii="Calibri" w:hAnsi="Calibri" w:eastAsia="Calibri" w:cs="Calibri"/>
                        <w:noProof/>
                        <w:color w:val="0073CF"/>
                        <w:sz w:val="44"/>
                        <w:szCs w:val="44"/>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7EE5" w:rsidP="00137EE9" w:rsidRDefault="000D7EE5" w14:paraId="25FA5B88" w14:textId="77777777">
      <w:r>
        <w:separator/>
      </w:r>
    </w:p>
  </w:footnote>
  <w:footnote w:type="continuationSeparator" w:id="0">
    <w:p w:rsidR="000D7EE5" w:rsidP="00137EE9" w:rsidRDefault="000D7EE5" w14:paraId="6F63734D" w14:textId="77777777">
      <w:r>
        <w:continuationSeparator/>
      </w:r>
    </w:p>
  </w:footnote>
  <w:footnote w:type="continuationNotice" w:id="1">
    <w:p w:rsidR="000D7EE5" w:rsidRDefault="000D7EE5" w14:paraId="410F2F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65F3" w:rsidRDefault="00C81220" w14:paraId="4F1FFF80" w14:textId="2BFB2BE2">
    <w:pPr>
      <w:pStyle w:val="Header"/>
    </w:pPr>
    <w:r>
      <w:rPr>
        <w:noProof/>
        <w:color w:val="2B579A"/>
        <w:shd w:val="clear" w:color="auto" w:fill="E6E6E6"/>
        <w:lang w:eastAsia="en-US"/>
      </w:rPr>
      <w:drawing>
        <wp:inline distT="0" distB="0" distL="0" distR="0" wp14:anchorId="09E44ABE" wp14:editId="2DDA7372">
          <wp:extent cx="5943600" cy="501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501015"/>
                  </a:xfrm>
                  <a:prstGeom prst="rect">
                    <a:avLst/>
                  </a:prstGeom>
                </pic:spPr>
              </pic:pic>
            </a:graphicData>
          </a:graphic>
        </wp:inline>
      </w:drawing>
    </w:r>
  </w:p>
  <w:p w:rsidR="009865F3" w:rsidRDefault="009865F3" w14:paraId="2D64C44F" w14:textId="7777777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4472"/>
    <w:multiLevelType w:val="hybridMultilevel"/>
    <w:tmpl w:val="2F9E0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4C1AC9"/>
    <w:multiLevelType w:val="hybridMultilevel"/>
    <w:tmpl w:val="AABC6F48"/>
    <w:lvl w:ilvl="0" w:tplc="2A0EB00C">
      <w:numFmt w:val="bullet"/>
      <w:lvlText w:val="-"/>
      <w:lvlJc w:val="left"/>
      <w:pPr>
        <w:ind w:left="720" w:hanging="360"/>
      </w:pPr>
      <w:rPr>
        <w:rFonts w:hint="default" w:ascii="Open Sans" w:hAnsi="Open Sans" w:eastAsia="Open Sans" w:cs="Open San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590339"/>
    <w:multiLevelType w:val="multilevel"/>
    <w:tmpl w:val="B58680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3329C3"/>
    <w:multiLevelType w:val="multilevel"/>
    <w:tmpl w:val="BB24EB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93C4F2E"/>
    <w:multiLevelType w:val="hybridMultilevel"/>
    <w:tmpl w:val="792C0A98"/>
    <w:lvl w:ilvl="0" w:tplc="BF12B530">
      <w:start w:val="1"/>
      <w:numFmt w:val="bullet"/>
      <w:pStyle w:val="ListBullet"/>
      <w:lvlText w:val=""/>
      <w:lvlJc w:val="left"/>
      <w:pPr>
        <w:ind w:left="1260" w:hanging="360"/>
      </w:pPr>
      <w:rPr>
        <w:rFonts w:hint="default" w:ascii="Symbol" w:hAnsi="Symbol"/>
      </w:rPr>
    </w:lvl>
    <w:lvl w:ilvl="1" w:tplc="04090003">
      <w:start w:val="1"/>
      <w:numFmt w:val="bullet"/>
      <w:lvlText w:val="o"/>
      <w:lvlJc w:val="left"/>
      <w:pPr>
        <w:ind w:left="1980" w:hanging="360"/>
      </w:pPr>
      <w:rPr>
        <w:rFonts w:hint="default" w:ascii="Courier New" w:hAnsi="Courier New" w:cs="Courier New"/>
      </w:rPr>
    </w:lvl>
    <w:lvl w:ilvl="2" w:tplc="04090005">
      <w:start w:val="1"/>
      <w:numFmt w:val="bullet"/>
      <w:lvlText w:val=""/>
      <w:lvlJc w:val="left"/>
      <w:pPr>
        <w:ind w:left="2700" w:hanging="360"/>
      </w:pPr>
      <w:rPr>
        <w:rFonts w:hint="default" w:ascii="Wingdings" w:hAnsi="Wingdings"/>
      </w:rPr>
    </w:lvl>
    <w:lvl w:ilvl="3" w:tplc="04090001">
      <w:start w:val="1"/>
      <w:numFmt w:val="bullet"/>
      <w:lvlText w:val=""/>
      <w:lvlJc w:val="left"/>
      <w:pPr>
        <w:ind w:left="3420" w:hanging="360"/>
      </w:pPr>
      <w:rPr>
        <w:rFonts w:hint="default" w:ascii="Symbol" w:hAnsi="Symbol"/>
      </w:rPr>
    </w:lvl>
    <w:lvl w:ilvl="4" w:tplc="04090003">
      <w:start w:val="1"/>
      <w:numFmt w:val="bullet"/>
      <w:lvlText w:val="o"/>
      <w:lvlJc w:val="left"/>
      <w:pPr>
        <w:ind w:left="4140" w:hanging="360"/>
      </w:pPr>
      <w:rPr>
        <w:rFonts w:hint="default" w:ascii="Courier New" w:hAnsi="Courier New" w:cs="Courier New"/>
      </w:rPr>
    </w:lvl>
    <w:lvl w:ilvl="5" w:tplc="04090005">
      <w:start w:val="1"/>
      <w:numFmt w:val="bullet"/>
      <w:lvlText w:val=""/>
      <w:lvlJc w:val="left"/>
      <w:pPr>
        <w:ind w:left="4860" w:hanging="360"/>
      </w:pPr>
      <w:rPr>
        <w:rFonts w:hint="default" w:ascii="Wingdings" w:hAnsi="Wingdings"/>
      </w:rPr>
    </w:lvl>
    <w:lvl w:ilvl="6" w:tplc="04090001">
      <w:start w:val="1"/>
      <w:numFmt w:val="bullet"/>
      <w:lvlText w:val=""/>
      <w:lvlJc w:val="left"/>
      <w:pPr>
        <w:ind w:left="5580" w:hanging="360"/>
      </w:pPr>
      <w:rPr>
        <w:rFonts w:hint="default" w:ascii="Symbol" w:hAnsi="Symbol"/>
      </w:rPr>
    </w:lvl>
    <w:lvl w:ilvl="7" w:tplc="04090003">
      <w:start w:val="1"/>
      <w:numFmt w:val="bullet"/>
      <w:lvlText w:val="o"/>
      <w:lvlJc w:val="left"/>
      <w:pPr>
        <w:ind w:left="6300" w:hanging="360"/>
      </w:pPr>
      <w:rPr>
        <w:rFonts w:hint="default" w:ascii="Courier New" w:hAnsi="Courier New" w:cs="Courier New"/>
      </w:rPr>
    </w:lvl>
    <w:lvl w:ilvl="8" w:tplc="04090005">
      <w:start w:val="1"/>
      <w:numFmt w:val="bullet"/>
      <w:lvlText w:val=""/>
      <w:lvlJc w:val="left"/>
      <w:pPr>
        <w:ind w:left="7020" w:hanging="360"/>
      </w:pPr>
      <w:rPr>
        <w:rFonts w:hint="default" w:ascii="Wingdings" w:hAnsi="Wingdings"/>
      </w:rPr>
    </w:lvl>
  </w:abstractNum>
  <w:abstractNum w:abstractNumId="5" w15:restartNumberingAfterBreak="0">
    <w:nsid w:val="1D382E69"/>
    <w:multiLevelType w:val="multilevel"/>
    <w:tmpl w:val="5944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AC01BC"/>
    <w:multiLevelType w:val="hybridMultilevel"/>
    <w:tmpl w:val="5AC247AE"/>
    <w:lvl w:ilvl="0" w:tplc="6132346C">
      <w:start w:val="1"/>
      <w:numFmt w:val="bullet"/>
      <w:lvlText w:val=""/>
      <w:lvlJc w:val="left"/>
      <w:pPr>
        <w:tabs>
          <w:tab w:val="num" w:pos="720"/>
        </w:tabs>
        <w:ind w:left="720" w:hanging="360"/>
      </w:pPr>
      <w:rPr>
        <w:rFonts w:hint="default" w:ascii="Wingdings" w:hAnsi="Wingdings"/>
      </w:rPr>
    </w:lvl>
    <w:lvl w:ilvl="1" w:tplc="76004064" w:tentative="1">
      <w:start w:val="1"/>
      <w:numFmt w:val="bullet"/>
      <w:lvlText w:val=""/>
      <w:lvlJc w:val="left"/>
      <w:pPr>
        <w:tabs>
          <w:tab w:val="num" w:pos="1440"/>
        </w:tabs>
        <w:ind w:left="1440" w:hanging="360"/>
      </w:pPr>
      <w:rPr>
        <w:rFonts w:hint="default" w:ascii="Wingdings" w:hAnsi="Wingdings"/>
      </w:rPr>
    </w:lvl>
    <w:lvl w:ilvl="2" w:tplc="B3BCAAB4" w:tentative="1">
      <w:start w:val="1"/>
      <w:numFmt w:val="bullet"/>
      <w:lvlText w:val=""/>
      <w:lvlJc w:val="left"/>
      <w:pPr>
        <w:tabs>
          <w:tab w:val="num" w:pos="2160"/>
        </w:tabs>
        <w:ind w:left="2160" w:hanging="360"/>
      </w:pPr>
      <w:rPr>
        <w:rFonts w:hint="default" w:ascii="Wingdings" w:hAnsi="Wingdings"/>
      </w:rPr>
    </w:lvl>
    <w:lvl w:ilvl="3" w:tplc="41F6C9FE" w:tentative="1">
      <w:start w:val="1"/>
      <w:numFmt w:val="bullet"/>
      <w:lvlText w:val=""/>
      <w:lvlJc w:val="left"/>
      <w:pPr>
        <w:tabs>
          <w:tab w:val="num" w:pos="2880"/>
        </w:tabs>
        <w:ind w:left="2880" w:hanging="360"/>
      </w:pPr>
      <w:rPr>
        <w:rFonts w:hint="default" w:ascii="Wingdings" w:hAnsi="Wingdings"/>
      </w:rPr>
    </w:lvl>
    <w:lvl w:ilvl="4" w:tplc="C1461DEE" w:tentative="1">
      <w:start w:val="1"/>
      <w:numFmt w:val="bullet"/>
      <w:lvlText w:val=""/>
      <w:lvlJc w:val="left"/>
      <w:pPr>
        <w:tabs>
          <w:tab w:val="num" w:pos="3600"/>
        </w:tabs>
        <w:ind w:left="3600" w:hanging="360"/>
      </w:pPr>
      <w:rPr>
        <w:rFonts w:hint="default" w:ascii="Wingdings" w:hAnsi="Wingdings"/>
      </w:rPr>
    </w:lvl>
    <w:lvl w:ilvl="5" w:tplc="ACCA5A70" w:tentative="1">
      <w:start w:val="1"/>
      <w:numFmt w:val="bullet"/>
      <w:lvlText w:val=""/>
      <w:lvlJc w:val="left"/>
      <w:pPr>
        <w:tabs>
          <w:tab w:val="num" w:pos="4320"/>
        </w:tabs>
        <w:ind w:left="4320" w:hanging="360"/>
      </w:pPr>
      <w:rPr>
        <w:rFonts w:hint="default" w:ascii="Wingdings" w:hAnsi="Wingdings"/>
      </w:rPr>
    </w:lvl>
    <w:lvl w:ilvl="6" w:tplc="F970054E" w:tentative="1">
      <w:start w:val="1"/>
      <w:numFmt w:val="bullet"/>
      <w:lvlText w:val=""/>
      <w:lvlJc w:val="left"/>
      <w:pPr>
        <w:tabs>
          <w:tab w:val="num" w:pos="5040"/>
        </w:tabs>
        <w:ind w:left="5040" w:hanging="360"/>
      </w:pPr>
      <w:rPr>
        <w:rFonts w:hint="default" w:ascii="Wingdings" w:hAnsi="Wingdings"/>
      </w:rPr>
    </w:lvl>
    <w:lvl w:ilvl="7" w:tplc="F57C620A" w:tentative="1">
      <w:start w:val="1"/>
      <w:numFmt w:val="bullet"/>
      <w:lvlText w:val=""/>
      <w:lvlJc w:val="left"/>
      <w:pPr>
        <w:tabs>
          <w:tab w:val="num" w:pos="5760"/>
        </w:tabs>
        <w:ind w:left="5760" w:hanging="360"/>
      </w:pPr>
      <w:rPr>
        <w:rFonts w:hint="default" w:ascii="Wingdings" w:hAnsi="Wingdings"/>
      </w:rPr>
    </w:lvl>
    <w:lvl w:ilvl="8" w:tplc="6D5CCF66"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7187F59"/>
    <w:multiLevelType w:val="multilevel"/>
    <w:tmpl w:val="8D22E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B4704ED"/>
    <w:multiLevelType w:val="hybridMultilevel"/>
    <w:tmpl w:val="5E0EB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D9E39F6"/>
    <w:multiLevelType w:val="multilevel"/>
    <w:tmpl w:val="8A8A43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42110D9"/>
    <w:multiLevelType w:val="multilevel"/>
    <w:tmpl w:val="FC304F1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3887B327"/>
    <w:multiLevelType w:val="hybridMultilevel"/>
    <w:tmpl w:val="FFFFFFFF"/>
    <w:lvl w:ilvl="0" w:tplc="4E5C6E94">
      <w:start w:val="1"/>
      <w:numFmt w:val="decimal"/>
      <w:lvlText w:val="%1."/>
      <w:lvlJc w:val="left"/>
      <w:pPr>
        <w:ind w:left="720" w:hanging="360"/>
      </w:pPr>
    </w:lvl>
    <w:lvl w:ilvl="1" w:tplc="8A880650">
      <w:start w:val="1"/>
      <w:numFmt w:val="lowerLetter"/>
      <w:lvlText w:val="%2."/>
      <w:lvlJc w:val="left"/>
      <w:pPr>
        <w:ind w:left="1440" w:hanging="360"/>
      </w:pPr>
    </w:lvl>
    <w:lvl w:ilvl="2" w:tplc="63DEAE82">
      <w:start w:val="1"/>
      <w:numFmt w:val="lowerRoman"/>
      <w:lvlText w:val="%3."/>
      <w:lvlJc w:val="right"/>
      <w:pPr>
        <w:ind w:left="2160" w:hanging="180"/>
      </w:pPr>
    </w:lvl>
    <w:lvl w:ilvl="3" w:tplc="4198DC06">
      <w:start w:val="1"/>
      <w:numFmt w:val="decimal"/>
      <w:lvlText w:val="%4."/>
      <w:lvlJc w:val="left"/>
      <w:pPr>
        <w:ind w:left="2880" w:hanging="360"/>
      </w:pPr>
    </w:lvl>
    <w:lvl w:ilvl="4" w:tplc="7A3230D0">
      <w:start w:val="1"/>
      <w:numFmt w:val="lowerLetter"/>
      <w:lvlText w:val="%5."/>
      <w:lvlJc w:val="left"/>
      <w:pPr>
        <w:ind w:left="3600" w:hanging="360"/>
      </w:pPr>
    </w:lvl>
    <w:lvl w:ilvl="5" w:tplc="2B4A1830">
      <w:start w:val="1"/>
      <w:numFmt w:val="lowerRoman"/>
      <w:lvlText w:val="%6."/>
      <w:lvlJc w:val="right"/>
      <w:pPr>
        <w:ind w:left="4320" w:hanging="180"/>
      </w:pPr>
    </w:lvl>
    <w:lvl w:ilvl="6" w:tplc="3C528806">
      <w:start w:val="1"/>
      <w:numFmt w:val="decimal"/>
      <w:lvlText w:val="%7."/>
      <w:lvlJc w:val="left"/>
      <w:pPr>
        <w:ind w:left="5040" w:hanging="360"/>
      </w:pPr>
    </w:lvl>
    <w:lvl w:ilvl="7" w:tplc="C30E968C">
      <w:start w:val="1"/>
      <w:numFmt w:val="lowerLetter"/>
      <w:lvlText w:val="%8."/>
      <w:lvlJc w:val="left"/>
      <w:pPr>
        <w:ind w:left="5760" w:hanging="360"/>
      </w:pPr>
    </w:lvl>
    <w:lvl w:ilvl="8" w:tplc="28C698AA">
      <w:start w:val="1"/>
      <w:numFmt w:val="lowerRoman"/>
      <w:lvlText w:val="%9."/>
      <w:lvlJc w:val="right"/>
      <w:pPr>
        <w:ind w:left="6480" w:hanging="180"/>
      </w:pPr>
    </w:lvl>
  </w:abstractNum>
  <w:abstractNum w:abstractNumId="12" w15:restartNumberingAfterBreak="0">
    <w:nsid w:val="3DC457C4"/>
    <w:multiLevelType w:val="hybridMultilevel"/>
    <w:tmpl w:val="6A221C58"/>
    <w:lvl w:ilvl="0" w:tplc="2A0EB00C">
      <w:numFmt w:val="bullet"/>
      <w:lvlText w:val="-"/>
      <w:lvlJc w:val="left"/>
      <w:pPr>
        <w:ind w:left="720" w:hanging="360"/>
      </w:pPr>
      <w:rPr>
        <w:rFonts w:hint="default" w:ascii="Open Sans" w:hAnsi="Open Sans" w:eastAsia="Open Sans" w:cs="Open San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F184118"/>
    <w:multiLevelType w:val="multilevel"/>
    <w:tmpl w:val="D624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3EFC80B"/>
    <w:multiLevelType w:val="hybridMultilevel"/>
    <w:tmpl w:val="FFFFFFFF"/>
    <w:lvl w:ilvl="0" w:tplc="FFFFFFFF">
      <w:start w:val="1"/>
      <w:numFmt w:val="bullet"/>
      <w:lvlText w:val=""/>
      <w:lvlJc w:val="left"/>
      <w:pPr>
        <w:ind w:left="720" w:hanging="360"/>
      </w:pPr>
      <w:rPr>
        <w:rFonts w:hint="default" w:ascii="Wingdings" w:hAnsi="Wingdings"/>
      </w:rPr>
    </w:lvl>
    <w:lvl w:ilvl="1" w:tplc="38883384">
      <w:start w:val="1"/>
      <w:numFmt w:val="bullet"/>
      <w:lvlText w:val="o"/>
      <w:lvlJc w:val="left"/>
      <w:pPr>
        <w:ind w:left="1440" w:hanging="360"/>
      </w:pPr>
      <w:rPr>
        <w:rFonts w:hint="default" w:ascii="Courier New" w:hAnsi="Courier New"/>
      </w:rPr>
    </w:lvl>
    <w:lvl w:ilvl="2" w:tplc="DD22119A">
      <w:start w:val="1"/>
      <w:numFmt w:val="bullet"/>
      <w:lvlText w:val=""/>
      <w:lvlJc w:val="left"/>
      <w:pPr>
        <w:ind w:left="2160" w:hanging="360"/>
      </w:pPr>
      <w:rPr>
        <w:rFonts w:hint="default" w:ascii="Wingdings" w:hAnsi="Wingdings"/>
      </w:rPr>
    </w:lvl>
    <w:lvl w:ilvl="3" w:tplc="9356F67A">
      <w:start w:val="1"/>
      <w:numFmt w:val="bullet"/>
      <w:lvlText w:val=""/>
      <w:lvlJc w:val="left"/>
      <w:pPr>
        <w:ind w:left="2880" w:hanging="360"/>
      </w:pPr>
      <w:rPr>
        <w:rFonts w:hint="default" w:ascii="Symbol" w:hAnsi="Symbol"/>
      </w:rPr>
    </w:lvl>
    <w:lvl w:ilvl="4" w:tplc="32D44CEC">
      <w:start w:val="1"/>
      <w:numFmt w:val="bullet"/>
      <w:lvlText w:val="o"/>
      <w:lvlJc w:val="left"/>
      <w:pPr>
        <w:ind w:left="3600" w:hanging="360"/>
      </w:pPr>
      <w:rPr>
        <w:rFonts w:hint="default" w:ascii="Courier New" w:hAnsi="Courier New"/>
      </w:rPr>
    </w:lvl>
    <w:lvl w:ilvl="5" w:tplc="79705486">
      <w:start w:val="1"/>
      <w:numFmt w:val="bullet"/>
      <w:lvlText w:val=""/>
      <w:lvlJc w:val="left"/>
      <w:pPr>
        <w:ind w:left="4320" w:hanging="360"/>
      </w:pPr>
      <w:rPr>
        <w:rFonts w:hint="default" w:ascii="Wingdings" w:hAnsi="Wingdings"/>
      </w:rPr>
    </w:lvl>
    <w:lvl w:ilvl="6" w:tplc="053E5A58">
      <w:start w:val="1"/>
      <w:numFmt w:val="bullet"/>
      <w:lvlText w:val=""/>
      <w:lvlJc w:val="left"/>
      <w:pPr>
        <w:ind w:left="5040" w:hanging="360"/>
      </w:pPr>
      <w:rPr>
        <w:rFonts w:hint="default" w:ascii="Symbol" w:hAnsi="Symbol"/>
      </w:rPr>
    </w:lvl>
    <w:lvl w:ilvl="7" w:tplc="6EA082AA">
      <w:start w:val="1"/>
      <w:numFmt w:val="bullet"/>
      <w:lvlText w:val="o"/>
      <w:lvlJc w:val="left"/>
      <w:pPr>
        <w:ind w:left="5760" w:hanging="360"/>
      </w:pPr>
      <w:rPr>
        <w:rFonts w:hint="default" w:ascii="Courier New" w:hAnsi="Courier New"/>
      </w:rPr>
    </w:lvl>
    <w:lvl w:ilvl="8" w:tplc="1F44D4C0">
      <w:start w:val="1"/>
      <w:numFmt w:val="bullet"/>
      <w:lvlText w:val=""/>
      <w:lvlJc w:val="left"/>
      <w:pPr>
        <w:ind w:left="6480" w:hanging="360"/>
      </w:pPr>
      <w:rPr>
        <w:rFonts w:hint="default" w:ascii="Wingdings" w:hAnsi="Wingdings"/>
      </w:rPr>
    </w:lvl>
  </w:abstractNum>
  <w:abstractNum w:abstractNumId="15" w15:restartNumberingAfterBreak="0">
    <w:nsid w:val="441D4429"/>
    <w:multiLevelType w:val="hybridMultilevel"/>
    <w:tmpl w:val="FFFFFFFF"/>
    <w:lvl w:ilvl="0" w:tplc="763A27C0">
      <w:start w:val="1"/>
      <w:numFmt w:val="bullet"/>
      <w:lvlText w:val="·"/>
      <w:lvlJc w:val="left"/>
      <w:pPr>
        <w:ind w:left="720" w:hanging="360"/>
      </w:pPr>
      <w:rPr>
        <w:rFonts w:hint="default" w:ascii="Symbol" w:hAnsi="Symbol"/>
      </w:rPr>
    </w:lvl>
    <w:lvl w:ilvl="1" w:tplc="38881E04">
      <w:start w:val="1"/>
      <w:numFmt w:val="bullet"/>
      <w:lvlText w:val="o"/>
      <w:lvlJc w:val="left"/>
      <w:pPr>
        <w:ind w:left="1440" w:hanging="360"/>
      </w:pPr>
      <w:rPr>
        <w:rFonts w:hint="default" w:ascii="Courier New" w:hAnsi="Courier New"/>
      </w:rPr>
    </w:lvl>
    <w:lvl w:ilvl="2" w:tplc="C9D20476">
      <w:start w:val="1"/>
      <w:numFmt w:val="bullet"/>
      <w:lvlText w:val=""/>
      <w:lvlJc w:val="left"/>
      <w:pPr>
        <w:ind w:left="2160" w:hanging="360"/>
      </w:pPr>
      <w:rPr>
        <w:rFonts w:hint="default" w:ascii="Wingdings" w:hAnsi="Wingdings"/>
      </w:rPr>
    </w:lvl>
    <w:lvl w:ilvl="3" w:tplc="A07C2C68">
      <w:start w:val="1"/>
      <w:numFmt w:val="bullet"/>
      <w:lvlText w:val=""/>
      <w:lvlJc w:val="left"/>
      <w:pPr>
        <w:ind w:left="2880" w:hanging="360"/>
      </w:pPr>
      <w:rPr>
        <w:rFonts w:hint="default" w:ascii="Symbol" w:hAnsi="Symbol"/>
      </w:rPr>
    </w:lvl>
    <w:lvl w:ilvl="4" w:tplc="EEE6B082">
      <w:start w:val="1"/>
      <w:numFmt w:val="bullet"/>
      <w:lvlText w:val="o"/>
      <w:lvlJc w:val="left"/>
      <w:pPr>
        <w:ind w:left="3600" w:hanging="360"/>
      </w:pPr>
      <w:rPr>
        <w:rFonts w:hint="default" w:ascii="Courier New" w:hAnsi="Courier New"/>
      </w:rPr>
    </w:lvl>
    <w:lvl w:ilvl="5" w:tplc="06E01AA6">
      <w:start w:val="1"/>
      <w:numFmt w:val="bullet"/>
      <w:lvlText w:val=""/>
      <w:lvlJc w:val="left"/>
      <w:pPr>
        <w:ind w:left="4320" w:hanging="360"/>
      </w:pPr>
      <w:rPr>
        <w:rFonts w:hint="default" w:ascii="Wingdings" w:hAnsi="Wingdings"/>
      </w:rPr>
    </w:lvl>
    <w:lvl w:ilvl="6" w:tplc="9E9C6C36">
      <w:start w:val="1"/>
      <w:numFmt w:val="bullet"/>
      <w:lvlText w:val=""/>
      <w:lvlJc w:val="left"/>
      <w:pPr>
        <w:ind w:left="5040" w:hanging="360"/>
      </w:pPr>
      <w:rPr>
        <w:rFonts w:hint="default" w:ascii="Symbol" w:hAnsi="Symbol"/>
      </w:rPr>
    </w:lvl>
    <w:lvl w:ilvl="7" w:tplc="B600BF14">
      <w:start w:val="1"/>
      <w:numFmt w:val="bullet"/>
      <w:lvlText w:val="o"/>
      <w:lvlJc w:val="left"/>
      <w:pPr>
        <w:ind w:left="5760" w:hanging="360"/>
      </w:pPr>
      <w:rPr>
        <w:rFonts w:hint="default" w:ascii="Courier New" w:hAnsi="Courier New"/>
      </w:rPr>
    </w:lvl>
    <w:lvl w:ilvl="8" w:tplc="D30AC560">
      <w:start w:val="1"/>
      <w:numFmt w:val="bullet"/>
      <w:lvlText w:val=""/>
      <w:lvlJc w:val="left"/>
      <w:pPr>
        <w:ind w:left="6480" w:hanging="360"/>
      </w:pPr>
      <w:rPr>
        <w:rFonts w:hint="default" w:ascii="Wingdings" w:hAnsi="Wingdings"/>
      </w:rPr>
    </w:lvl>
  </w:abstractNum>
  <w:abstractNum w:abstractNumId="16" w15:restartNumberingAfterBreak="0">
    <w:nsid w:val="454A6635"/>
    <w:multiLevelType w:val="multilevel"/>
    <w:tmpl w:val="B34AC9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1D17EDD"/>
    <w:multiLevelType w:val="multilevel"/>
    <w:tmpl w:val="744E6BB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1D4727F"/>
    <w:multiLevelType w:val="multilevel"/>
    <w:tmpl w:val="99A845C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52B10AF5"/>
    <w:multiLevelType w:val="multilevel"/>
    <w:tmpl w:val="167CF2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7FA5D00"/>
    <w:multiLevelType w:val="multilevel"/>
    <w:tmpl w:val="04FE07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B7A2768"/>
    <w:multiLevelType w:val="multilevel"/>
    <w:tmpl w:val="0FE2AC24"/>
    <w:lvl w:ilvl="0">
      <w:start w:val="1"/>
      <w:numFmt w:val="bullet"/>
      <w:lvlText w:val=""/>
      <w:lvlJc w:val="left"/>
      <w:pPr>
        <w:tabs>
          <w:tab w:val="num" w:pos="1440"/>
        </w:tabs>
        <w:ind w:left="1440" w:hanging="360"/>
      </w:pPr>
      <w:rPr>
        <w:rFonts w:hint="default" w:ascii="Symbol" w:hAnsi="Symbol"/>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2" w15:restartNumberingAfterBreak="0">
    <w:nsid w:val="5F71399C"/>
    <w:multiLevelType w:val="multilevel"/>
    <w:tmpl w:val="8E06E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F99465C"/>
    <w:multiLevelType w:val="hybridMultilevel"/>
    <w:tmpl w:val="9E80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96327"/>
    <w:multiLevelType w:val="multilevel"/>
    <w:tmpl w:val="51AA6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7724014"/>
    <w:multiLevelType w:val="multilevel"/>
    <w:tmpl w:val="E1B09D7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677706C0"/>
    <w:multiLevelType w:val="multilevel"/>
    <w:tmpl w:val="4F2E10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8985DBD"/>
    <w:multiLevelType w:val="hybridMultilevel"/>
    <w:tmpl w:val="DEF2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758DA"/>
    <w:multiLevelType w:val="hybridMultilevel"/>
    <w:tmpl w:val="B10824B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6142751"/>
    <w:multiLevelType w:val="multilevel"/>
    <w:tmpl w:val="240668F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8565679"/>
    <w:multiLevelType w:val="hybridMultilevel"/>
    <w:tmpl w:val="5B6CC8FE"/>
    <w:lvl w:ilvl="0" w:tplc="5146770C">
      <w:start w:val="1"/>
      <w:numFmt w:val="bullet"/>
      <w:lvlText w:val=""/>
      <w:lvlJc w:val="left"/>
      <w:pPr>
        <w:tabs>
          <w:tab w:val="num" w:pos="720"/>
        </w:tabs>
        <w:ind w:left="720" w:hanging="360"/>
      </w:pPr>
      <w:rPr>
        <w:rFonts w:hint="default" w:ascii="Wingdings" w:hAnsi="Wingdings"/>
      </w:rPr>
    </w:lvl>
    <w:lvl w:ilvl="1" w:tplc="8D629322">
      <w:start w:val="1"/>
      <w:numFmt w:val="bullet"/>
      <w:lvlText w:val=""/>
      <w:lvlJc w:val="left"/>
      <w:pPr>
        <w:tabs>
          <w:tab w:val="num" w:pos="1440"/>
        </w:tabs>
        <w:ind w:left="1440" w:hanging="360"/>
      </w:pPr>
      <w:rPr>
        <w:rFonts w:hint="default" w:ascii="Wingdings" w:hAnsi="Wingdings"/>
      </w:rPr>
    </w:lvl>
    <w:lvl w:ilvl="2" w:tplc="2D404F60" w:tentative="1">
      <w:start w:val="1"/>
      <w:numFmt w:val="bullet"/>
      <w:lvlText w:val=""/>
      <w:lvlJc w:val="left"/>
      <w:pPr>
        <w:tabs>
          <w:tab w:val="num" w:pos="2160"/>
        </w:tabs>
        <w:ind w:left="2160" w:hanging="360"/>
      </w:pPr>
      <w:rPr>
        <w:rFonts w:hint="default" w:ascii="Wingdings" w:hAnsi="Wingdings"/>
      </w:rPr>
    </w:lvl>
    <w:lvl w:ilvl="3" w:tplc="74767280" w:tentative="1">
      <w:start w:val="1"/>
      <w:numFmt w:val="bullet"/>
      <w:lvlText w:val=""/>
      <w:lvlJc w:val="left"/>
      <w:pPr>
        <w:tabs>
          <w:tab w:val="num" w:pos="2880"/>
        </w:tabs>
        <w:ind w:left="2880" w:hanging="360"/>
      </w:pPr>
      <w:rPr>
        <w:rFonts w:hint="default" w:ascii="Wingdings" w:hAnsi="Wingdings"/>
      </w:rPr>
    </w:lvl>
    <w:lvl w:ilvl="4" w:tplc="2560337C" w:tentative="1">
      <w:start w:val="1"/>
      <w:numFmt w:val="bullet"/>
      <w:lvlText w:val=""/>
      <w:lvlJc w:val="left"/>
      <w:pPr>
        <w:tabs>
          <w:tab w:val="num" w:pos="3600"/>
        </w:tabs>
        <w:ind w:left="3600" w:hanging="360"/>
      </w:pPr>
      <w:rPr>
        <w:rFonts w:hint="default" w:ascii="Wingdings" w:hAnsi="Wingdings"/>
      </w:rPr>
    </w:lvl>
    <w:lvl w:ilvl="5" w:tplc="8F72A996" w:tentative="1">
      <w:start w:val="1"/>
      <w:numFmt w:val="bullet"/>
      <w:lvlText w:val=""/>
      <w:lvlJc w:val="left"/>
      <w:pPr>
        <w:tabs>
          <w:tab w:val="num" w:pos="4320"/>
        </w:tabs>
        <w:ind w:left="4320" w:hanging="360"/>
      </w:pPr>
      <w:rPr>
        <w:rFonts w:hint="default" w:ascii="Wingdings" w:hAnsi="Wingdings"/>
      </w:rPr>
    </w:lvl>
    <w:lvl w:ilvl="6" w:tplc="8C1CA874" w:tentative="1">
      <w:start w:val="1"/>
      <w:numFmt w:val="bullet"/>
      <w:lvlText w:val=""/>
      <w:lvlJc w:val="left"/>
      <w:pPr>
        <w:tabs>
          <w:tab w:val="num" w:pos="5040"/>
        </w:tabs>
        <w:ind w:left="5040" w:hanging="360"/>
      </w:pPr>
      <w:rPr>
        <w:rFonts w:hint="default" w:ascii="Wingdings" w:hAnsi="Wingdings"/>
      </w:rPr>
    </w:lvl>
    <w:lvl w:ilvl="7" w:tplc="00ECD6F6" w:tentative="1">
      <w:start w:val="1"/>
      <w:numFmt w:val="bullet"/>
      <w:lvlText w:val=""/>
      <w:lvlJc w:val="left"/>
      <w:pPr>
        <w:tabs>
          <w:tab w:val="num" w:pos="5760"/>
        </w:tabs>
        <w:ind w:left="5760" w:hanging="360"/>
      </w:pPr>
      <w:rPr>
        <w:rFonts w:hint="default" w:ascii="Wingdings" w:hAnsi="Wingdings"/>
      </w:rPr>
    </w:lvl>
    <w:lvl w:ilvl="8" w:tplc="1756BA7C"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A3B6DE5"/>
    <w:multiLevelType w:val="multilevel"/>
    <w:tmpl w:val="552851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F066C19"/>
    <w:multiLevelType w:val="multilevel"/>
    <w:tmpl w:val="B8F062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F9557E1"/>
    <w:multiLevelType w:val="hybridMultilevel"/>
    <w:tmpl w:val="6A50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52580">
    <w:abstractNumId w:val="30"/>
  </w:num>
  <w:num w:numId="2" w16cid:durableId="362874619">
    <w:abstractNumId w:val="28"/>
  </w:num>
  <w:num w:numId="3" w16cid:durableId="605970044">
    <w:abstractNumId w:val="15"/>
  </w:num>
  <w:num w:numId="4" w16cid:durableId="375200294">
    <w:abstractNumId w:val="11"/>
  </w:num>
  <w:num w:numId="5" w16cid:durableId="1463617151">
    <w:abstractNumId w:val="14"/>
  </w:num>
  <w:num w:numId="6" w16cid:durableId="1252205543">
    <w:abstractNumId w:val="4"/>
  </w:num>
  <w:num w:numId="7" w16cid:durableId="165169551">
    <w:abstractNumId w:val="26"/>
  </w:num>
  <w:num w:numId="8" w16cid:durableId="738358128">
    <w:abstractNumId w:val="26"/>
  </w:num>
  <w:num w:numId="9" w16cid:durableId="1043359330">
    <w:abstractNumId w:val="12"/>
  </w:num>
  <w:num w:numId="10" w16cid:durableId="155071866">
    <w:abstractNumId w:val="23"/>
  </w:num>
  <w:num w:numId="11" w16cid:durableId="844977522">
    <w:abstractNumId w:val="33"/>
  </w:num>
  <w:num w:numId="12" w16cid:durableId="1088847550">
    <w:abstractNumId w:val="1"/>
  </w:num>
  <w:num w:numId="13" w16cid:durableId="2264548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381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1945666">
    <w:abstractNumId w:val="21"/>
  </w:num>
  <w:num w:numId="16" w16cid:durableId="180095800">
    <w:abstractNumId w:val="29"/>
  </w:num>
  <w:num w:numId="17" w16cid:durableId="1241795379">
    <w:abstractNumId w:val="17"/>
  </w:num>
  <w:num w:numId="18" w16cid:durableId="619340676">
    <w:abstractNumId w:val="9"/>
  </w:num>
  <w:num w:numId="19" w16cid:durableId="549729068">
    <w:abstractNumId w:val="27"/>
  </w:num>
  <w:num w:numId="20" w16cid:durableId="1470047365">
    <w:abstractNumId w:val="2"/>
  </w:num>
  <w:num w:numId="21" w16cid:durableId="773940168">
    <w:abstractNumId w:val="31"/>
  </w:num>
  <w:num w:numId="22" w16cid:durableId="1237472115">
    <w:abstractNumId w:val="13"/>
  </w:num>
  <w:num w:numId="23" w16cid:durableId="826671530">
    <w:abstractNumId w:val="7"/>
  </w:num>
  <w:num w:numId="24" w16cid:durableId="2061585420">
    <w:abstractNumId w:val="32"/>
  </w:num>
  <w:num w:numId="25" w16cid:durableId="755713643">
    <w:abstractNumId w:val="16"/>
  </w:num>
  <w:num w:numId="26" w16cid:durableId="1239242468">
    <w:abstractNumId w:val="3"/>
  </w:num>
  <w:num w:numId="27" w16cid:durableId="566496215">
    <w:abstractNumId w:val="10"/>
  </w:num>
  <w:num w:numId="28" w16cid:durableId="1440446178">
    <w:abstractNumId w:val="25"/>
  </w:num>
  <w:num w:numId="29" w16cid:durableId="2098166222">
    <w:abstractNumId w:val="18"/>
  </w:num>
  <w:num w:numId="30" w16cid:durableId="749815157">
    <w:abstractNumId w:val="24"/>
  </w:num>
  <w:num w:numId="31" w16cid:durableId="1274821358">
    <w:abstractNumId w:val="19"/>
  </w:num>
  <w:num w:numId="32" w16cid:durableId="220557514">
    <w:abstractNumId w:val="20"/>
  </w:num>
  <w:num w:numId="33" w16cid:durableId="1108355032">
    <w:abstractNumId w:val="8"/>
  </w:num>
  <w:num w:numId="34" w16cid:durableId="1220287324">
    <w:abstractNumId w:val="0"/>
  </w:num>
  <w:num w:numId="35" w16cid:durableId="12208194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trackRevisions w:val="false"/>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jY1MTKxMDeyMDRS0lEKTi0uzszPAykwrgUA3Sm0DSwAAAA="/>
  </w:docVars>
  <w:rsids>
    <w:rsidRoot w:val="00EB645E"/>
    <w:rsid w:val="00002488"/>
    <w:rsid w:val="0000285C"/>
    <w:rsid w:val="00002B52"/>
    <w:rsid w:val="00004CA9"/>
    <w:rsid w:val="0000535F"/>
    <w:rsid w:val="00005635"/>
    <w:rsid w:val="00005E48"/>
    <w:rsid w:val="00006A94"/>
    <w:rsid w:val="000070C4"/>
    <w:rsid w:val="0001031A"/>
    <w:rsid w:val="000133D5"/>
    <w:rsid w:val="000144F2"/>
    <w:rsid w:val="000154A9"/>
    <w:rsid w:val="00017154"/>
    <w:rsid w:val="00017898"/>
    <w:rsid w:val="000209F5"/>
    <w:rsid w:val="00020B47"/>
    <w:rsid w:val="000215AB"/>
    <w:rsid w:val="00021643"/>
    <w:rsid w:val="00021F74"/>
    <w:rsid w:val="00021FF8"/>
    <w:rsid w:val="0002262F"/>
    <w:rsid w:val="000237E8"/>
    <w:rsid w:val="00023E66"/>
    <w:rsid w:val="0002404C"/>
    <w:rsid w:val="00024236"/>
    <w:rsid w:val="00024458"/>
    <w:rsid w:val="000244C3"/>
    <w:rsid w:val="00024FF5"/>
    <w:rsid w:val="00026DE1"/>
    <w:rsid w:val="00030736"/>
    <w:rsid w:val="00030D87"/>
    <w:rsid w:val="00031CAD"/>
    <w:rsid w:val="00033DC5"/>
    <w:rsid w:val="00033E3D"/>
    <w:rsid w:val="00034077"/>
    <w:rsid w:val="000350CE"/>
    <w:rsid w:val="00035616"/>
    <w:rsid w:val="00035771"/>
    <w:rsid w:val="00035E9B"/>
    <w:rsid w:val="00036226"/>
    <w:rsid w:val="000378D7"/>
    <w:rsid w:val="00037ACF"/>
    <w:rsid w:val="00040901"/>
    <w:rsid w:val="00040FA9"/>
    <w:rsid w:val="00041FE3"/>
    <w:rsid w:val="000426CD"/>
    <w:rsid w:val="000431C4"/>
    <w:rsid w:val="00043EB1"/>
    <w:rsid w:val="00044990"/>
    <w:rsid w:val="00044B34"/>
    <w:rsid w:val="000459C7"/>
    <w:rsid w:val="00047440"/>
    <w:rsid w:val="00047A79"/>
    <w:rsid w:val="00053D78"/>
    <w:rsid w:val="00053E07"/>
    <w:rsid w:val="00054023"/>
    <w:rsid w:val="000548A9"/>
    <w:rsid w:val="00056B92"/>
    <w:rsid w:val="00056D6E"/>
    <w:rsid w:val="00061513"/>
    <w:rsid w:val="00065FEA"/>
    <w:rsid w:val="000665D0"/>
    <w:rsid w:val="00066DD4"/>
    <w:rsid w:val="000670CA"/>
    <w:rsid w:val="000704E8"/>
    <w:rsid w:val="00072F5B"/>
    <w:rsid w:val="0007368D"/>
    <w:rsid w:val="000773E2"/>
    <w:rsid w:val="00077667"/>
    <w:rsid w:val="00077A3D"/>
    <w:rsid w:val="00077BEB"/>
    <w:rsid w:val="0008097A"/>
    <w:rsid w:val="00081C88"/>
    <w:rsid w:val="0008212C"/>
    <w:rsid w:val="00082A69"/>
    <w:rsid w:val="00084370"/>
    <w:rsid w:val="00084B40"/>
    <w:rsid w:val="0008577A"/>
    <w:rsid w:val="00086886"/>
    <w:rsid w:val="00087269"/>
    <w:rsid w:val="00087648"/>
    <w:rsid w:val="000878CA"/>
    <w:rsid w:val="00093373"/>
    <w:rsid w:val="0009349E"/>
    <w:rsid w:val="00093A45"/>
    <w:rsid w:val="00094420"/>
    <w:rsid w:val="000945E9"/>
    <w:rsid w:val="000946EE"/>
    <w:rsid w:val="000953C1"/>
    <w:rsid w:val="00096572"/>
    <w:rsid w:val="000972BA"/>
    <w:rsid w:val="00097317"/>
    <w:rsid w:val="00097E27"/>
    <w:rsid w:val="00097F1B"/>
    <w:rsid w:val="000A02BA"/>
    <w:rsid w:val="000A0596"/>
    <w:rsid w:val="000A0794"/>
    <w:rsid w:val="000A1202"/>
    <w:rsid w:val="000A1773"/>
    <w:rsid w:val="000A17C4"/>
    <w:rsid w:val="000A2528"/>
    <w:rsid w:val="000A2E39"/>
    <w:rsid w:val="000A3366"/>
    <w:rsid w:val="000A34C3"/>
    <w:rsid w:val="000A4770"/>
    <w:rsid w:val="000A4946"/>
    <w:rsid w:val="000A4D0B"/>
    <w:rsid w:val="000A4F31"/>
    <w:rsid w:val="000A4F93"/>
    <w:rsid w:val="000A6BB1"/>
    <w:rsid w:val="000A753B"/>
    <w:rsid w:val="000A7777"/>
    <w:rsid w:val="000A7838"/>
    <w:rsid w:val="000A7B9C"/>
    <w:rsid w:val="000A7CE3"/>
    <w:rsid w:val="000B0DFA"/>
    <w:rsid w:val="000B21D7"/>
    <w:rsid w:val="000B2A13"/>
    <w:rsid w:val="000B3B1C"/>
    <w:rsid w:val="000B4107"/>
    <w:rsid w:val="000B41AA"/>
    <w:rsid w:val="000B4D4C"/>
    <w:rsid w:val="000B4FD0"/>
    <w:rsid w:val="000B500A"/>
    <w:rsid w:val="000B528D"/>
    <w:rsid w:val="000B5B07"/>
    <w:rsid w:val="000C19B9"/>
    <w:rsid w:val="000C1F71"/>
    <w:rsid w:val="000C22D0"/>
    <w:rsid w:val="000C2733"/>
    <w:rsid w:val="000C2AAC"/>
    <w:rsid w:val="000C2C92"/>
    <w:rsid w:val="000C2F70"/>
    <w:rsid w:val="000C3BF9"/>
    <w:rsid w:val="000C66BF"/>
    <w:rsid w:val="000C6C6F"/>
    <w:rsid w:val="000C6E75"/>
    <w:rsid w:val="000C7168"/>
    <w:rsid w:val="000C721C"/>
    <w:rsid w:val="000C7B0D"/>
    <w:rsid w:val="000D0730"/>
    <w:rsid w:val="000D1232"/>
    <w:rsid w:val="000D18F3"/>
    <w:rsid w:val="000D326B"/>
    <w:rsid w:val="000D39D4"/>
    <w:rsid w:val="000D5772"/>
    <w:rsid w:val="000D5B73"/>
    <w:rsid w:val="000D7052"/>
    <w:rsid w:val="000D7C4A"/>
    <w:rsid w:val="000D7EE5"/>
    <w:rsid w:val="000E0560"/>
    <w:rsid w:val="000E1C28"/>
    <w:rsid w:val="000E26BA"/>
    <w:rsid w:val="000E2D8C"/>
    <w:rsid w:val="000E3A89"/>
    <w:rsid w:val="000E3C01"/>
    <w:rsid w:val="000E48AE"/>
    <w:rsid w:val="000E6021"/>
    <w:rsid w:val="000E6358"/>
    <w:rsid w:val="000F072B"/>
    <w:rsid w:val="000F0906"/>
    <w:rsid w:val="000F348E"/>
    <w:rsid w:val="000F5236"/>
    <w:rsid w:val="000F5D72"/>
    <w:rsid w:val="000F6351"/>
    <w:rsid w:val="000F6449"/>
    <w:rsid w:val="000F7C80"/>
    <w:rsid w:val="00100012"/>
    <w:rsid w:val="00100D1B"/>
    <w:rsid w:val="00101190"/>
    <w:rsid w:val="001016FD"/>
    <w:rsid w:val="001020A4"/>
    <w:rsid w:val="0010286F"/>
    <w:rsid w:val="00102CC3"/>
    <w:rsid w:val="00103101"/>
    <w:rsid w:val="0010332E"/>
    <w:rsid w:val="00103503"/>
    <w:rsid w:val="00103A97"/>
    <w:rsid w:val="00104CB9"/>
    <w:rsid w:val="00107BB1"/>
    <w:rsid w:val="0011016D"/>
    <w:rsid w:val="001115D4"/>
    <w:rsid w:val="001118A0"/>
    <w:rsid w:val="001120E5"/>
    <w:rsid w:val="0011354F"/>
    <w:rsid w:val="00114003"/>
    <w:rsid w:val="001160AB"/>
    <w:rsid w:val="00116538"/>
    <w:rsid w:val="00116E31"/>
    <w:rsid w:val="00117E18"/>
    <w:rsid w:val="00120173"/>
    <w:rsid w:val="00121C35"/>
    <w:rsid w:val="00122C7B"/>
    <w:rsid w:val="00124B6F"/>
    <w:rsid w:val="00126D41"/>
    <w:rsid w:val="001313BE"/>
    <w:rsid w:val="001327EA"/>
    <w:rsid w:val="00133979"/>
    <w:rsid w:val="0013497A"/>
    <w:rsid w:val="00134DE5"/>
    <w:rsid w:val="00136949"/>
    <w:rsid w:val="00137EE9"/>
    <w:rsid w:val="00140906"/>
    <w:rsid w:val="00140A27"/>
    <w:rsid w:val="00140B02"/>
    <w:rsid w:val="00141AEB"/>
    <w:rsid w:val="00141DA9"/>
    <w:rsid w:val="00142747"/>
    <w:rsid w:val="00143332"/>
    <w:rsid w:val="00143DC6"/>
    <w:rsid w:val="00143EEE"/>
    <w:rsid w:val="001456D1"/>
    <w:rsid w:val="00150C9F"/>
    <w:rsid w:val="0015193E"/>
    <w:rsid w:val="00152898"/>
    <w:rsid w:val="0015454C"/>
    <w:rsid w:val="00155EA9"/>
    <w:rsid w:val="0015658E"/>
    <w:rsid w:val="001570D2"/>
    <w:rsid w:val="00157618"/>
    <w:rsid w:val="00157B2C"/>
    <w:rsid w:val="00160F34"/>
    <w:rsid w:val="001612EE"/>
    <w:rsid w:val="0016139C"/>
    <w:rsid w:val="001628A2"/>
    <w:rsid w:val="00163E7A"/>
    <w:rsid w:val="00164306"/>
    <w:rsid w:val="00164451"/>
    <w:rsid w:val="00164D6B"/>
    <w:rsid w:val="00165080"/>
    <w:rsid w:val="00165AA1"/>
    <w:rsid w:val="00165D3E"/>
    <w:rsid w:val="00166A76"/>
    <w:rsid w:val="00167382"/>
    <w:rsid w:val="001709A9"/>
    <w:rsid w:val="00171A69"/>
    <w:rsid w:val="00171A89"/>
    <w:rsid w:val="00172723"/>
    <w:rsid w:val="001769A5"/>
    <w:rsid w:val="001769E6"/>
    <w:rsid w:val="00176D71"/>
    <w:rsid w:val="001774FA"/>
    <w:rsid w:val="0018021B"/>
    <w:rsid w:val="00180874"/>
    <w:rsid w:val="00181F12"/>
    <w:rsid w:val="00182427"/>
    <w:rsid w:val="00183411"/>
    <w:rsid w:val="0018458A"/>
    <w:rsid w:val="001846F4"/>
    <w:rsid w:val="0018583D"/>
    <w:rsid w:val="001859E8"/>
    <w:rsid w:val="00185B36"/>
    <w:rsid w:val="00185D72"/>
    <w:rsid w:val="00186439"/>
    <w:rsid w:val="00191055"/>
    <w:rsid w:val="00191AAE"/>
    <w:rsid w:val="001926E3"/>
    <w:rsid w:val="00192A09"/>
    <w:rsid w:val="00192B2F"/>
    <w:rsid w:val="00192E4A"/>
    <w:rsid w:val="00193F3A"/>
    <w:rsid w:val="00195437"/>
    <w:rsid w:val="00196363"/>
    <w:rsid w:val="001A0842"/>
    <w:rsid w:val="001A2020"/>
    <w:rsid w:val="001A38AA"/>
    <w:rsid w:val="001A47EF"/>
    <w:rsid w:val="001A5044"/>
    <w:rsid w:val="001A5DD7"/>
    <w:rsid w:val="001A6BF9"/>
    <w:rsid w:val="001A6FE4"/>
    <w:rsid w:val="001B1224"/>
    <w:rsid w:val="001B1E04"/>
    <w:rsid w:val="001B2EE3"/>
    <w:rsid w:val="001B5302"/>
    <w:rsid w:val="001B53CA"/>
    <w:rsid w:val="001B7A06"/>
    <w:rsid w:val="001B7FA2"/>
    <w:rsid w:val="001C0659"/>
    <w:rsid w:val="001C19CD"/>
    <w:rsid w:val="001C2D9F"/>
    <w:rsid w:val="001C36AC"/>
    <w:rsid w:val="001C377E"/>
    <w:rsid w:val="001C395B"/>
    <w:rsid w:val="001C4F23"/>
    <w:rsid w:val="001C53DF"/>
    <w:rsid w:val="001C57C7"/>
    <w:rsid w:val="001C63A4"/>
    <w:rsid w:val="001D0176"/>
    <w:rsid w:val="001D24FA"/>
    <w:rsid w:val="001D2685"/>
    <w:rsid w:val="001D2843"/>
    <w:rsid w:val="001D2B09"/>
    <w:rsid w:val="001D36CC"/>
    <w:rsid w:val="001D3A7A"/>
    <w:rsid w:val="001D43A0"/>
    <w:rsid w:val="001D46C5"/>
    <w:rsid w:val="001D50A5"/>
    <w:rsid w:val="001D564C"/>
    <w:rsid w:val="001D6924"/>
    <w:rsid w:val="001D765A"/>
    <w:rsid w:val="001D7EFC"/>
    <w:rsid w:val="001D7F87"/>
    <w:rsid w:val="001E0FA6"/>
    <w:rsid w:val="001E18BE"/>
    <w:rsid w:val="001E1DDE"/>
    <w:rsid w:val="001E21AB"/>
    <w:rsid w:val="001E468E"/>
    <w:rsid w:val="001E58D1"/>
    <w:rsid w:val="001E5933"/>
    <w:rsid w:val="001E5A4B"/>
    <w:rsid w:val="001E6382"/>
    <w:rsid w:val="001E7B15"/>
    <w:rsid w:val="001E7B55"/>
    <w:rsid w:val="001F0310"/>
    <w:rsid w:val="001F06F1"/>
    <w:rsid w:val="001F0A89"/>
    <w:rsid w:val="001F0C5F"/>
    <w:rsid w:val="001F1422"/>
    <w:rsid w:val="001F1C49"/>
    <w:rsid w:val="001F3B5D"/>
    <w:rsid w:val="001F4F35"/>
    <w:rsid w:val="001F66A5"/>
    <w:rsid w:val="001F6956"/>
    <w:rsid w:val="001F6AE2"/>
    <w:rsid w:val="001F6F94"/>
    <w:rsid w:val="001F704D"/>
    <w:rsid w:val="001F72BB"/>
    <w:rsid w:val="0020004D"/>
    <w:rsid w:val="00200141"/>
    <w:rsid w:val="00200A6C"/>
    <w:rsid w:val="002011BF"/>
    <w:rsid w:val="00201990"/>
    <w:rsid w:val="002019D2"/>
    <w:rsid w:val="00201CD0"/>
    <w:rsid w:val="00202499"/>
    <w:rsid w:val="002029EB"/>
    <w:rsid w:val="00202C74"/>
    <w:rsid w:val="002037A8"/>
    <w:rsid w:val="00203AB6"/>
    <w:rsid w:val="00203B3A"/>
    <w:rsid w:val="00203DB9"/>
    <w:rsid w:val="00203DE7"/>
    <w:rsid w:val="00204A28"/>
    <w:rsid w:val="00205BB4"/>
    <w:rsid w:val="00205FF8"/>
    <w:rsid w:val="0020608D"/>
    <w:rsid w:val="002074CA"/>
    <w:rsid w:val="00207D6D"/>
    <w:rsid w:val="00210A80"/>
    <w:rsid w:val="00210C60"/>
    <w:rsid w:val="0021108E"/>
    <w:rsid w:val="00211EA6"/>
    <w:rsid w:val="00213377"/>
    <w:rsid w:val="002137BB"/>
    <w:rsid w:val="00214263"/>
    <w:rsid w:val="00215BFD"/>
    <w:rsid w:val="002165F4"/>
    <w:rsid w:val="0021790F"/>
    <w:rsid w:val="00217BC8"/>
    <w:rsid w:val="00221626"/>
    <w:rsid w:val="00221694"/>
    <w:rsid w:val="00221A51"/>
    <w:rsid w:val="0022290A"/>
    <w:rsid w:val="00224071"/>
    <w:rsid w:val="00224A03"/>
    <w:rsid w:val="00225127"/>
    <w:rsid w:val="00225195"/>
    <w:rsid w:val="002258E5"/>
    <w:rsid w:val="00225E50"/>
    <w:rsid w:val="00226CE5"/>
    <w:rsid w:val="00227562"/>
    <w:rsid w:val="0023067D"/>
    <w:rsid w:val="0023173D"/>
    <w:rsid w:val="00231AE2"/>
    <w:rsid w:val="00232865"/>
    <w:rsid w:val="00232BFF"/>
    <w:rsid w:val="0023312A"/>
    <w:rsid w:val="0023474A"/>
    <w:rsid w:val="00235094"/>
    <w:rsid w:val="002354CD"/>
    <w:rsid w:val="00235697"/>
    <w:rsid w:val="00235E57"/>
    <w:rsid w:val="002375E4"/>
    <w:rsid w:val="00240351"/>
    <w:rsid w:val="00240C4F"/>
    <w:rsid w:val="00241477"/>
    <w:rsid w:val="0024154D"/>
    <w:rsid w:val="002423C0"/>
    <w:rsid w:val="00244FA1"/>
    <w:rsid w:val="002453E2"/>
    <w:rsid w:val="0024699D"/>
    <w:rsid w:val="00246C51"/>
    <w:rsid w:val="00247045"/>
    <w:rsid w:val="00247875"/>
    <w:rsid w:val="002478BA"/>
    <w:rsid w:val="0025078A"/>
    <w:rsid w:val="00250854"/>
    <w:rsid w:val="0025107F"/>
    <w:rsid w:val="002515CB"/>
    <w:rsid w:val="002518D0"/>
    <w:rsid w:val="00252EE6"/>
    <w:rsid w:val="002533EF"/>
    <w:rsid w:val="00253502"/>
    <w:rsid w:val="002540C7"/>
    <w:rsid w:val="0025756D"/>
    <w:rsid w:val="0026019D"/>
    <w:rsid w:val="0026091B"/>
    <w:rsid w:val="00261CD3"/>
    <w:rsid w:val="00262103"/>
    <w:rsid w:val="00262842"/>
    <w:rsid w:val="00262B37"/>
    <w:rsid w:val="00263B43"/>
    <w:rsid w:val="0026456D"/>
    <w:rsid w:val="00264BC2"/>
    <w:rsid w:val="00266160"/>
    <w:rsid w:val="00266534"/>
    <w:rsid w:val="002674AE"/>
    <w:rsid w:val="00267A90"/>
    <w:rsid w:val="00272E1D"/>
    <w:rsid w:val="00273261"/>
    <w:rsid w:val="0027456F"/>
    <w:rsid w:val="0027490B"/>
    <w:rsid w:val="00274C35"/>
    <w:rsid w:val="00275063"/>
    <w:rsid w:val="00275E44"/>
    <w:rsid w:val="00275EC3"/>
    <w:rsid w:val="00276A28"/>
    <w:rsid w:val="002770EE"/>
    <w:rsid w:val="002773E5"/>
    <w:rsid w:val="0028109D"/>
    <w:rsid w:val="002828FD"/>
    <w:rsid w:val="00282ECE"/>
    <w:rsid w:val="002830A7"/>
    <w:rsid w:val="002835CF"/>
    <w:rsid w:val="00284097"/>
    <w:rsid w:val="0028479E"/>
    <w:rsid w:val="00284833"/>
    <w:rsid w:val="00286E7B"/>
    <w:rsid w:val="00287814"/>
    <w:rsid w:val="0029268B"/>
    <w:rsid w:val="00293DF2"/>
    <w:rsid w:val="002943F8"/>
    <w:rsid w:val="00297B6A"/>
    <w:rsid w:val="002A13D1"/>
    <w:rsid w:val="002A1BB0"/>
    <w:rsid w:val="002A1C1E"/>
    <w:rsid w:val="002A27EE"/>
    <w:rsid w:val="002A28E8"/>
    <w:rsid w:val="002A2DBD"/>
    <w:rsid w:val="002A3567"/>
    <w:rsid w:val="002A542D"/>
    <w:rsid w:val="002A55BF"/>
    <w:rsid w:val="002A5D55"/>
    <w:rsid w:val="002A661E"/>
    <w:rsid w:val="002A6F7F"/>
    <w:rsid w:val="002A7326"/>
    <w:rsid w:val="002A7AC1"/>
    <w:rsid w:val="002B030C"/>
    <w:rsid w:val="002B034C"/>
    <w:rsid w:val="002B1097"/>
    <w:rsid w:val="002B184D"/>
    <w:rsid w:val="002B24FE"/>
    <w:rsid w:val="002B2A1A"/>
    <w:rsid w:val="002B38B2"/>
    <w:rsid w:val="002B4F52"/>
    <w:rsid w:val="002B53F1"/>
    <w:rsid w:val="002B56BB"/>
    <w:rsid w:val="002B579F"/>
    <w:rsid w:val="002B6625"/>
    <w:rsid w:val="002B6DC7"/>
    <w:rsid w:val="002B7841"/>
    <w:rsid w:val="002C092D"/>
    <w:rsid w:val="002C105D"/>
    <w:rsid w:val="002C140F"/>
    <w:rsid w:val="002C31CB"/>
    <w:rsid w:val="002C34AB"/>
    <w:rsid w:val="002C3B1E"/>
    <w:rsid w:val="002C3C26"/>
    <w:rsid w:val="002C4052"/>
    <w:rsid w:val="002C4BE9"/>
    <w:rsid w:val="002C4E8B"/>
    <w:rsid w:val="002C6207"/>
    <w:rsid w:val="002C68CF"/>
    <w:rsid w:val="002C7486"/>
    <w:rsid w:val="002C7EAE"/>
    <w:rsid w:val="002D04DD"/>
    <w:rsid w:val="002D0545"/>
    <w:rsid w:val="002D10DA"/>
    <w:rsid w:val="002D111C"/>
    <w:rsid w:val="002D2453"/>
    <w:rsid w:val="002D25D8"/>
    <w:rsid w:val="002D5716"/>
    <w:rsid w:val="002D5CF8"/>
    <w:rsid w:val="002D6AB5"/>
    <w:rsid w:val="002D6E8F"/>
    <w:rsid w:val="002E03B7"/>
    <w:rsid w:val="002E03CB"/>
    <w:rsid w:val="002E0968"/>
    <w:rsid w:val="002E1CFD"/>
    <w:rsid w:val="002E2013"/>
    <w:rsid w:val="002E2E86"/>
    <w:rsid w:val="002E344B"/>
    <w:rsid w:val="002E39D4"/>
    <w:rsid w:val="002E41C0"/>
    <w:rsid w:val="002E4549"/>
    <w:rsid w:val="002E536A"/>
    <w:rsid w:val="002E563F"/>
    <w:rsid w:val="002E5A67"/>
    <w:rsid w:val="002E6155"/>
    <w:rsid w:val="002E63E9"/>
    <w:rsid w:val="002E6567"/>
    <w:rsid w:val="002E752F"/>
    <w:rsid w:val="002F08C0"/>
    <w:rsid w:val="002F0F57"/>
    <w:rsid w:val="002F18DC"/>
    <w:rsid w:val="002F1A38"/>
    <w:rsid w:val="002F2094"/>
    <w:rsid w:val="002F404C"/>
    <w:rsid w:val="002F6298"/>
    <w:rsid w:val="002F7592"/>
    <w:rsid w:val="0030143B"/>
    <w:rsid w:val="003024F1"/>
    <w:rsid w:val="00302E38"/>
    <w:rsid w:val="003035DD"/>
    <w:rsid w:val="003035FD"/>
    <w:rsid w:val="003038D4"/>
    <w:rsid w:val="0030415A"/>
    <w:rsid w:val="00304D48"/>
    <w:rsid w:val="00304DC6"/>
    <w:rsid w:val="0030528A"/>
    <w:rsid w:val="00306CDD"/>
    <w:rsid w:val="00307508"/>
    <w:rsid w:val="003076FC"/>
    <w:rsid w:val="00307E78"/>
    <w:rsid w:val="00310478"/>
    <w:rsid w:val="00312AFD"/>
    <w:rsid w:val="00313E4E"/>
    <w:rsid w:val="003140B8"/>
    <w:rsid w:val="0031551A"/>
    <w:rsid w:val="003178CB"/>
    <w:rsid w:val="0031792A"/>
    <w:rsid w:val="00320A13"/>
    <w:rsid w:val="00320D4C"/>
    <w:rsid w:val="0032112E"/>
    <w:rsid w:val="00324CC9"/>
    <w:rsid w:val="003250F4"/>
    <w:rsid w:val="00327F24"/>
    <w:rsid w:val="003308C0"/>
    <w:rsid w:val="00330A25"/>
    <w:rsid w:val="00331CE5"/>
    <w:rsid w:val="00332015"/>
    <w:rsid w:val="003327FA"/>
    <w:rsid w:val="00333775"/>
    <w:rsid w:val="003342E1"/>
    <w:rsid w:val="00335A97"/>
    <w:rsid w:val="00335EE5"/>
    <w:rsid w:val="00335FC5"/>
    <w:rsid w:val="003368A4"/>
    <w:rsid w:val="00341362"/>
    <w:rsid w:val="003420F9"/>
    <w:rsid w:val="003423AF"/>
    <w:rsid w:val="00343B0F"/>
    <w:rsid w:val="00343DD5"/>
    <w:rsid w:val="003451EC"/>
    <w:rsid w:val="0034539F"/>
    <w:rsid w:val="00345E87"/>
    <w:rsid w:val="00347A25"/>
    <w:rsid w:val="00351D26"/>
    <w:rsid w:val="003529AF"/>
    <w:rsid w:val="00352CFC"/>
    <w:rsid w:val="003548D5"/>
    <w:rsid w:val="00354CDA"/>
    <w:rsid w:val="00354CDD"/>
    <w:rsid w:val="00355562"/>
    <w:rsid w:val="00355597"/>
    <w:rsid w:val="00357C99"/>
    <w:rsid w:val="003607E3"/>
    <w:rsid w:val="00360B39"/>
    <w:rsid w:val="00361CA2"/>
    <w:rsid w:val="0036221D"/>
    <w:rsid w:val="00362667"/>
    <w:rsid w:val="00362692"/>
    <w:rsid w:val="0036290B"/>
    <w:rsid w:val="00362C11"/>
    <w:rsid w:val="003637EF"/>
    <w:rsid w:val="003664FC"/>
    <w:rsid w:val="003673DC"/>
    <w:rsid w:val="0037019E"/>
    <w:rsid w:val="003720AF"/>
    <w:rsid w:val="00372E03"/>
    <w:rsid w:val="00374EC1"/>
    <w:rsid w:val="00376402"/>
    <w:rsid w:val="00376991"/>
    <w:rsid w:val="00380283"/>
    <w:rsid w:val="00380BBE"/>
    <w:rsid w:val="0038318E"/>
    <w:rsid w:val="0038338D"/>
    <w:rsid w:val="00383C79"/>
    <w:rsid w:val="00384CF2"/>
    <w:rsid w:val="003859FA"/>
    <w:rsid w:val="00385C03"/>
    <w:rsid w:val="00387C4C"/>
    <w:rsid w:val="00387CE5"/>
    <w:rsid w:val="003903A7"/>
    <w:rsid w:val="003903C0"/>
    <w:rsid w:val="003913B3"/>
    <w:rsid w:val="003916C1"/>
    <w:rsid w:val="00391ECE"/>
    <w:rsid w:val="00392DFE"/>
    <w:rsid w:val="00392F7D"/>
    <w:rsid w:val="00393128"/>
    <w:rsid w:val="003947A5"/>
    <w:rsid w:val="00394B48"/>
    <w:rsid w:val="003952A2"/>
    <w:rsid w:val="00396626"/>
    <w:rsid w:val="003A06A4"/>
    <w:rsid w:val="003A2915"/>
    <w:rsid w:val="003A3383"/>
    <w:rsid w:val="003A3529"/>
    <w:rsid w:val="003A4206"/>
    <w:rsid w:val="003A5790"/>
    <w:rsid w:val="003A588B"/>
    <w:rsid w:val="003A7053"/>
    <w:rsid w:val="003A708C"/>
    <w:rsid w:val="003A7D14"/>
    <w:rsid w:val="003B4411"/>
    <w:rsid w:val="003B44B2"/>
    <w:rsid w:val="003B5D48"/>
    <w:rsid w:val="003C01D1"/>
    <w:rsid w:val="003C03EA"/>
    <w:rsid w:val="003C191B"/>
    <w:rsid w:val="003C4614"/>
    <w:rsid w:val="003C5252"/>
    <w:rsid w:val="003C5E59"/>
    <w:rsid w:val="003C6531"/>
    <w:rsid w:val="003C67D3"/>
    <w:rsid w:val="003C71CF"/>
    <w:rsid w:val="003C7CC3"/>
    <w:rsid w:val="003D0889"/>
    <w:rsid w:val="003D333B"/>
    <w:rsid w:val="003D472B"/>
    <w:rsid w:val="003D4B77"/>
    <w:rsid w:val="003D5955"/>
    <w:rsid w:val="003D65F2"/>
    <w:rsid w:val="003D68BC"/>
    <w:rsid w:val="003D6DBA"/>
    <w:rsid w:val="003D7C64"/>
    <w:rsid w:val="003E162A"/>
    <w:rsid w:val="003E1A37"/>
    <w:rsid w:val="003E1D3F"/>
    <w:rsid w:val="003E3A9F"/>
    <w:rsid w:val="003E4060"/>
    <w:rsid w:val="003E4E73"/>
    <w:rsid w:val="003E5798"/>
    <w:rsid w:val="003E5BAE"/>
    <w:rsid w:val="003E5E77"/>
    <w:rsid w:val="003E5F8A"/>
    <w:rsid w:val="003E62FC"/>
    <w:rsid w:val="003F1D7B"/>
    <w:rsid w:val="003F2127"/>
    <w:rsid w:val="003F271C"/>
    <w:rsid w:val="003F2E35"/>
    <w:rsid w:val="003F4247"/>
    <w:rsid w:val="003F4C2B"/>
    <w:rsid w:val="003F58D2"/>
    <w:rsid w:val="003F6C11"/>
    <w:rsid w:val="003F6D74"/>
    <w:rsid w:val="003F71B8"/>
    <w:rsid w:val="003F7F21"/>
    <w:rsid w:val="004006F4"/>
    <w:rsid w:val="00402D42"/>
    <w:rsid w:val="004043EB"/>
    <w:rsid w:val="0040546A"/>
    <w:rsid w:val="00406545"/>
    <w:rsid w:val="00406860"/>
    <w:rsid w:val="00407E87"/>
    <w:rsid w:val="00411622"/>
    <w:rsid w:val="0041184F"/>
    <w:rsid w:val="004118C4"/>
    <w:rsid w:val="00411B4F"/>
    <w:rsid w:val="0041244B"/>
    <w:rsid w:val="00412939"/>
    <w:rsid w:val="0041615A"/>
    <w:rsid w:val="0041625E"/>
    <w:rsid w:val="00416C06"/>
    <w:rsid w:val="00416D78"/>
    <w:rsid w:val="00422406"/>
    <w:rsid w:val="00423A03"/>
    <w:rsid w:val="00423EB9"/>
    <w:rsid w:val="00425A8A"/>
    <w:rsid w:val="00426FE1"/>
    <w:rsid w:val="00427469"/>
    <w:rsid w:val="00427DB6"/>
    <w:rsid w:val="00430383"/>
    <w:rsid w:val="00430FC8"/>
    <w:rsid w:val="00431DE9"/>
    <w:rsid w:val="004338E0"/>
    <w:rsid w:val="004349E1"/>
    <w:rsid w:val="00435D30"/>
    <w:rsid w:val="004368C1"/>
    <w:rsid w:val="00436EC5"/>
    <w:rsid w:val="00437C56"/>
    <w:rsid w:val="004403A8"/>
    <w:rsid w:val="0044282E"/>
    <w:rsid w:val="004428FD"/>
    <w:rsid w:val="00442DFE"/>
    <w:rsid w:val="0044321E"/>
    <w:rsid w:val="0044446E"/>
    <w:rsid w:val="00445D4D"/>
    <w:rsid w:val="00446CBD"/>
    <w:rsid w:val="0045030C"/>
    <w:rsid w:val="004504A6"/>
    <w:rsid w:val="004511A0"/>
    <w:rsid w:val="00452843"/>
    <w:rsid w:val="0045355F"/>
    <w:rsid w:val="004544F4"/>
    <w:rsid w:val="004564E4"/>
    <w:rsid w:val="00457064"/>
    <w:rsid w:val="004575FA"/>
    <w:rsid w:val="00460845"/>
    <w:rsid w:val="0046176A"/>
    <w:rsid w:val="004624CD"/>
    <w:rsid w:val="0046365C"/>
    <w:rsid w:val="004648ED"/>
    <w:rsid w:val="00464F24"/>
    <w:rsid w:val="0046714D"/>
    <w:rsid w:val="00470662"/>
    <w:rsid w:val="00472867"/>
    <w:rsid w:val="004730BB"/>
    <w:rsid w:val="004730C1"/>
    <w:rsid w:val="00473329"/>
    <w:rsid w:val="00474EC0"/>
    <w:rsid w:val="00475500"/>
    <w:rsid w:val="00475D68"/>
    <w:rsid w:val="00476FF2"/>
    <w:rsid w:val="00480C79"/>
    <w:rsid w:val="00481177"/>
    <w:rsid w:val="00481ABF"/>
    <w:rsid w:val="00482577"/>
    <w:rsid w:val="00484098"/>
    <w:rsid w:val="00485B80"/>
    <w:rsid w:val="0048635D"/>
    <w:rsid w:val="00490EDC"/>
    <w:rsid w:val="004914A2"/>
    <w:rsid w:val="00492BA6"/>
    <w:rsid w:val="00492BE8"/>
    <w:rsid w:val="00492E28"/>
    <w:rsid w:val="00494B1B"/>
    <w:rsid w:val="00495455"/>
    <w:rsid w:val="00497BD7"/>
    <w:rsid w:val="004A1097"/>
    <w:rsid w:val="004A164A"/>
    <w:rsid w:val="004A1F10"/>
    <w:rsid w:val="004A275F"/>
    <w:rsid w:val="004A301C"/>
    <w:rsid w:val="004A32B2"/>
    <w:rsid w:val="004A3620"/>
    <w:rsid w:val="004A42CC"/>
    <w:rsid w:val="004A49BC"/>
    <w:rsid w:val="004A62B4"/>
    <w:rsid w:val="004A65B7"/>
    <w:rsid w:val="004A67F3"/>
    <w:rsid w:val="004A747E"/>
    <w:rsid w:val="004B2440"/>
    <w:rsid w:val="004B491C"/>
    <w:rsid w:val="004B4BF0"/>
    <w:rsid w:val="004B5A41"/>
    <w:rsid w:val="004B5B49"/>
    <w:rsid w:val="004B6C68"/>
    <w:rsid w:val="004B7DD0"/>
    <w:rsid w:val="004C0BE1"/>
    <w:rsid w:val="004C0BFF"/>
    <w:rsid w:val="004C0CBF"/>
    <w:rsid w:val="004C16A6"/>
    <w:rsid w:val="004C21C5"/>
    <w:rsid w:val="004C31C5"/>
    <w:rsid w:val="004C3249"/>
    <w:rsid w:val="004C35A5"/>
    <w:rsid w:val="004C396F"/>
    <w:rsid w:val="004C3C53"/>
    <w:rsid w:val="004C4028"/>
    <w:rsid w:val="004C41EC"/>
    <w:rsid w:val="004C78FC"/>
    <w:rsid w:val="004D0409"/>
    <w:rsid w:val="004D16E7"/>
    <w:rsid w:val="004D210F"/>
    <w:rsid w:val="004D3D1B"/>
    <w:rsid w:val="004D3F4F"/>
    <w:rsid w:val="004D401E"/>
    <w:rsid w:val="004D45D9"/>
    <w:rsid w:val="004D4F6E"/>
    <w:rsid w:val="004D67CC"/>
    <w:rsid w:val="004D6E07"/>
    <w:rsid w:val="004D70FD"/>
    <w:rsid w:val="004D7492"/>
    <w:rsid w:val="004D7E03"/>
    <w:rsid w:val="004E1846"/>
    <w:rsid w:val="004E2467"/>
    <w:rsid w:val="004E41FB"/>
    <w:rsid w:val="004E4FCB"/>
    <w:rsid w:val="004E61E5"/>
    <w:rsid w:val="004E6AC7"/>
    <w:rsid w:val="004E7DFB"/>
    <w:rsid w:val="004F2333"/>
    <w:rsid w:val="004F235B"/>
    <w:rsid w:val="004F33F6"/>
    <w:rsid w:val="004F4584"/>
    <w:rsid w:val="004F4DCA"/>
    <w:rsid w:val="004F57A8"/>
    <w:rsid w:val="004F6F0C"/>
    <w:rsid w:val="005002C5"/>
    <w:rsid w:val="005009E0"/>
    <w:rsid w:val="00501AB5"/>
    <w:rsid w:val="005022E8"/>
    <w:rsid w:val="00503001"/>
    <w:rsid w:val="00503B0F"/>
    <w:rsid w:val="0050534E"/>
    <w:rsid w:val="0050536D"/>
    <w:rsid w:val="005077FA"/>
    <w:rsid w:val="00507EBE"/>
    <w:rsid w:val="00510B40"/>
    <w:rsid w:val="00510EB9"/>
    <w:rsid w:val="005133E5"/>
    <w:rsid w:val="005142E9"/>
    <w:rsid w:val="00514302"/>
    <w:rsid w:val="00514BE6"/>
    <w:rsid w:val="00514E03"/>
    <w:rsid w:val="00515A89"/>
    <w:rsid w:val="00516323"/>
    <w:rsid w:val="00516941"/>
    <w:rsid w:val="0051711A"/>
    <w:rsid w:val="00526A26"/>
    <w:rsid w:val="00526A5A"/>
    <w:rsid w:val="00527664"/>
    <w:rsid w:val="00527CEA"/>
    <w:rsid w:val="005301C8"/>
    <w:rsid w:val="00530628"/>
    <w:rsid w:val="00530796"/>
    <w:rsid w:val="0053113F"/>
    <w:rsid w:val="00531B9C"/>
    <w:rsid w:val="00532C5D"/>
    <w:rsid w:val="0053331E"/>
    <w:rsid w:val="00533454"/>
    <w:rsid w:val="005334DF"/>
    <w:rsid w:val="0053555A"/>
    <w:rsid w:val="00536BB6"/>
    <w:rsid w:val="00536E35"/>
    <w:rsid w:val="00540525"/>
    <w:rsid w:val="00540900"/>
    <w:rsid w:val="005409EC"/>
    <w:rsid w:val="0054140C"/>
    <w:rsid w:val="00544F0A"/>
    <w:rsid w:val="00545340"/>
    <w:rsid w:val="00546A35"/>
    <w:rsid w:val="00546D10"/>
    <w:rsid w:val="00547C4D"/>
    <w:rsid w:val="005500FD"/>
    <w:rsid w:val="0055133B"/>
    <w:rsid w:val="00551C79"/>
    <w:rsid w:val="0055234D"/>
    <w:rsid w:val="005530A0"/>
    <w:rsid w:val="00553ACA"/>
    <w:rsid w:val="00553E13"/>
    <w:rsid w:val="00553F9F"/>
    <w:rsid w:val="00554C3B"/>
    <w:rsid w:val="00554CE4"/>
    <w:rsid w:val="00555131"/>
    <w:rsid w:val="00556F4F"/>
    <w:rsid w:val="00557DA5"/>
    <w:rsid w:val="0056175D"/>
    <w:rsid w:val="00561831"/>
    <w:rsid w:val="005623A6"/>
    <w:rsid w:val="0056329E"/>
    <w:rsid w:val="005637D9"/>
    <w:rsid w:val="00563E6A"/>
    <w:rsid w:val="005642E6"/>
    <w:rsid w:val="00564971"/>
    <w:rsid w:val="0056579E"/>
    <w:rsid w:val="00566B1D"/>
    <w:rsid w:val="00566C5A"/>
    <w:rsid w:val="00566D03"/>
    <w:rsid w:val="00566E4E"/>
    <w:rsid w:val="00570F79"/>
    <w:rsid w:val="00571750"/>
    <w:rsid w:val="0057211A"/>
    <w:rsid w:val="00572615"/>
    <w:rsid w:val="005740FB"/>
    <w:rsid w:val="0057525A"/>
    <w:rsid w:val="0057739E"/>
    <w:rsid w:val="0058008F"/>
    <w:rsid w:val="00580C85"/>
    <w:rsid w:val="00581F9F"/>
    <w:rsid w:val="0058391B"/>
    <w:rsid w:val="00584290"/>
    <w:rsid w:val="005844F6"/>
    <w:rsid w:val="00584615"/>
    <w:rsid w:val="00584699"/>
    <w:rsid w:val="00585E35"/>
    <w:rsid w:val="0058619B"/>
    <w:rsid w:val="005861EC"/>
    <w:rsid w:val="0058620B"/>
    <w:rsid w:val="0058647B"/>
    <w:rsid w:val="00590231"/>
    <w:rsid w:val="0059090D"/>
    <w:rsid w:val="00590A02"/>
    <w:rsid w:val="005910A5"/>
    <w:rsid w:val="005920FC"/>
    <w:rsid w:val="00592DF5"/>
    <w:rsid w:val="00594C74"/>
    <w:rsid w:val="00596FEB"/>
    <w:rsid w:val="0059754D"/>
    <w:rsid w:val="00597D2A"/>
    <w:rsid w:val="005A14B1"/>
    <w:rsid w:val="005A1EF6"/>
    <w:rsid w:val="005A2469"/>
    <w:rsid w:val="005A29C9"/>
    <w:rsid w:val="005A2B06"/>
    <w:rsid w:val="005A3380"/>
    <w:rsid w:val="005A42CD"/>
    <w:rsid w:val="005A5241"/>
    <w:rsid w:val="005A548B"/>
    <w:rsid w:val="005A585B"/>
    <w:rsid w:val="005A6834"/>
    <w:rsid w:val="005A6B82"/>
    <w:rsid w:val="005A6CC9"/>
    <w:rsid w:val="005A70F6"/>
    <w:rsid w:val="005B272F"/>
    <w:rsid w:val="005B2936"/>
    <w:rsid w:val="005B5109"/>
    <w:rsid w:val="005B5136"/>
    <w:rsid w:val="005B5D1B"/>
    <w:rsid w:val="005B7918"/>
    <w:rsid w:val="005C28DE"/>
    <w:rsid w:val="005C2B95"/>
    <w:rsid w:val="005C37B8"/>
    <w:rsid w:val="005C4A05"/>
    <w:rsid w:val="005C7253"/>
    <w:rsid w:val="005D10C5"/>
    <w:rsid w:val="005D19A5"/>
    <w:rsid w:val="005D2995"/>
    <w:rsid w:val="005D2AE1"/>
    <w:rsid w:val="005D3FAE"/>
    <w:rsid w:val="005D622B"/>
    <w:rsid w:val="005D6C8A"/>
    <w:rsid w:val="005D7871"/>
    <w:rsid w:val="005E2161"/>
    <w:rsid w:val="005E233D"/>
    <w:rsid w:val="005E2911"/>
    <w:rsid w:val="005E2C2F"/>
    <w:rsid w:val="005E3457"/>
    <w:rsid w:val="005E3748"/>
    <w:rsid w:val="005E56CC"/>
    <w:rsid w:val="005F07F6"/>
    <w:rsid w:val="005F150F"/>
    <w:rsid w:val="005F2BAB"/>
    <w:rsid w:val="005F6966"/>
    <w:rsid w:val="005F6AF2"/>
    <w:rsid w:val="0060011D"/>
    <w:rsid w:val="0060044F"/>
    <w:rsid w:val="00600F37"/>
    <w:rsid w:val="00601593"/>
    <w:rsid w:val="00601783"/>
    <w:rsid w:val="00601A53"/>
    <w:rsid w:val="00602D19"/>
    <w:rsid w:val="006033AC"/>
    <w:rsid w:val="006037F9"/>
    <w:rsid w:val="006048DF"/>
    <w:rsid w:val="00605E93"/>
    <w:rsid w:val="006070BA"/>
    <w:rsid w:val="00610E05"/>
    <w:rsid w:val="00613B7D"/>
    <w:rsid w:val="00614057"/>
    <w:rsid w:val="00614CE7"/>
    <w:rsid w:val="00615E42"/>
    <w:rsid w:val="006178A3"/>
    <w:rsid w:val="006179A9"/>
    <w:rsid w:val="00622CFB"/>
    <w:rsid w:val="00622E01"/>
    <w:rsid w:val="00623651"/>
    <w:rsid w:val="00623716"/>
    <w:rsid w:val="00623BE5"/>
    <w:rsid w:val="00625B3E"/>
    <w:rsid w:val="00626349"/>
    <w:rsid w:val="00627386"/>
    <w:rsid w:val="006275A3"/>
    <w:rsid w:val="00630032"/>
    <w:rsid w:val="00630388"/>
    <w:rsid w:val="00630DD7"/>
    <w:rsid w:val="00630FAC"/>
    <w:rsid w:val="006312E2"/>
    <w:rsid w:val="00631735"/>
    <w:rsid w:val="00631853"/>
    <w:rsid w:val="00631D9F"/>
    <w:rsid w:val="00632C3D"/>
    <w:rsid w:val="00633339"/>
    <w:rsid w:val="00634024"/>
    <w:rsid w:val="006340C0"/>
    <w:rsid w:val="0063534E"/>
    <w:rsid w:val="006354AE"/>
    <w:rsid w:val="00637F60"/>
    <w:rsid w:val="00640E21"/>
    <w:rsid w:val="006410C9"/>
    <w:rsid w:val="00641918"/>
    <w:rsid w:val="006428CE"/>
    <w:rsid w:val="00642BBA"/>
    <w:rsid w:val="00642C88"/>
    <w:rsid w:val="00642D32"/>
    <w:rsid w:val="006439F7"/>
    <w:rsid w:val="00643C27"/>
    <w:rsid w:val="00643DF9"/>
    <w:rsid w:val="00645623"/>
    <w:rsid w:val="00645A3B"/>
    <w:rsid w:val="00646897"/>
    <w:rsid w:val="00646D00"/>
    <w:rsid w:val="006479B7"/>
    <w:rsid w:val="00647A25"/>
    <w:rsid w:val="006506B3"/>
    <w:rsid w:val="006509D7"/>
    <w:rsid w:val="00651EB4"/>
    <w:rsid w:val="0065235B"/>
    <w:rsid w:val="00652EBF"/>
    <w:rsid w:val="0065322B"/>
    <w:rsid w:val="006539C6"/>
    <w:rsid w:val="006545F9"/>
    <w:rsid w:val="00654866"/>
    <w:rsid w:val="0065638E"/>
    <w:rsid w:val="0065721B"/>
    <w:rsid w:val="0066050E"/>
    <w:rsid w:val="006611FB"/>
    <w:rsid w:val="00661398"/>
    <w:rsid w:val="00661C80"/>
    <w:rsid w:val="006620DF"/>
    <w:rsid w:val="00662162"/>
    <w:rsid w:val="00662659"/>
    <w:rsid w:val="00662E8E"/>
    <w:rsid w:val="006638BF"/>
    <w:rsid w:val="0066395E"/>
    <w:rsid w:val="00663C77"/>
    <w:rsid w:val="00664C0E"/>
    <w:rsid w:val="00665549"/>
    <w:rsid w:val="006656EE"/>
    <w:rsid w:val="0066580F"/>
    <w:rsid w:val="006673B4"/>
    <w:rsid w:val="006707D8"/>
    <w:rsid w:val="0067150B"/>
    <w:rsid w:val="006718DA"/>
    <w:rsid w:val="0067204A"/>
    <w:rsid w:val="006732D2"/>
    <w:rsid w:val="00673E54"/>
    <w:rsid w:val="0067517F"/>
    <w:rsid w:val="00675372"/>
    <w:rsid w:val="00675E19"/>
    <w:rsid w:val="00675EE8"/>
    <w:rsid w:val="00677E75"/>
    <w:rsid w:val="00683857"/>
    <w:rsid w:val="00683D6A"/>
    <w:rsid w:val="00685439"/>
    <w:rsid w:val="00686E88"/>
    <w:rsid w:val="006904C7"/>
    <w:rsid w:val="00690618"/>
    <w:rsid w:val="006913F0"/>
    <w:rsid w:val="006920FD"/>
    <w:rsid w:val="00692446"/>
    <w:rsid w:val="0069253C"/>
    <w:rsid w:val="006931D3"/>
    <w:rsid w:val="0069347A"/>
    <w:rsid w:val="00693967"/>
    <w:rsid w:val="00694176"/>
    <w:rsid w:val="006952DD"/>
    <w:rsid w:val="00696715"/>
    <w:rsid w:val="00696FB1"/>
    <w:rsid w:val="00697777"/>
    <w:rsid w:val="006A05DB"/>
    <w:rsid w:val="006A14F2"/>
    <w:rsid w:val="006A1F39"/>
    <w:rsid w:val="006A243C"/>
    <w:rsid w:val="006A30A0"/>
    <w:rsid w:val="006A338A"/>
    <w:rsid w:val="006A3595"/>
    <w:rsid w:val="006A40C3"/>
    <w:rsid w:val="006A5E28"/>
    <w:rsid w:val="006A67C5"/>
    <w:rsid w:val="006A71E6"/>
    <w:rsid w:val="006A72F8"/>
    <w:rsid w:val="006A783D"/>
    <w:rsid w:val="006B09C3"/>
    <w:rsid w:val="006B0DA9"/>
    <w:rsid w:val="006B1D5C"/>
    <w:rsid w:val="006B2325"/>
    <w:rsid w:val="006B41F0"/>
    <w:rsid w:val="006B4DB7"/>
    <w:rsid w:val="006B4F18"/>
    <w:rsid w:val="006B5262"/>
    <w:rsid w:val="006B7784"/>
    <w:rsid w:val="006C07D2"/>
    <w:rsid w:val="006C0AB5"/>
    <w:rsid w:val="006C448C"/>
    <w:rsid w:val="006C514A"/>
    <w:rsid w:val="006C5276"/>
    <w:rsid w:val="006C6438"/>
    <w:rsid w:val="006C6937"/>
    <w:rsid w:val="006C6E0B"/>
    <w:rsid w:val="006C707D"/>
    <w:rsid w:val="006D0418"/>
    <w:rsid w:val="006D0701"/>
    <w:rsid w:val="006D0BAD"/>
    <w:rsid w:val="006D1458"/>
    <w:rsid w:val="006D29C7"/>
    <w:rsid w:val="006D45B0"/>
    <w:rsid w:val="006D4738"/>
    <w:rsid w:val="006D4A12"/>
    <w:rsid w:val="006D4D9D"/>
    <w:rsid w:val="006D5AD1"/>
    <w:rsid w:val="006D6E10"/>
    <w:rsid w:val="006D751A"/>
    <w:rsid w:val="006D7E05"/>
    <w:rsid w:val="006E0670"/>
    <w:rsid w:val="006E0C75"/>
    <w:rsid w:val="006E100E"/>
    <w:rsid w:val="006E1179"/>
    <w:rsid w:val="006E11E3"/>
    <w:rsid w:val="006E1313"/>
    <w:rsid w:val="006E16E7"/>
    <w:rsid w:val="006E18E2"/>
    <w:rsid w:val="006E272A"/>
    <w:rsid w:val="006E38F1"/>
    <w:rsid w:val="006E3DB4"/>
    <w:rsid w:val="006E4547"/>
    <w:rsid w:val="006E4B53"/>
    <w:rsid w:val="006E5F88"/>
    <w:rsid w:val="006F098D"/>
    <w:rsid w:val="006F0C07"/>
    <w:rsid w:val="006F12E3"/>
    <w:rsid w:val="006F1D7B"/>
    <w:rsid w:val="006F2E91"/>
    <w:rsid w:val="006F4AA5"/>
    <w:rsid w:val="006F554B"/>
    <w:rsid w:val="006F5DD4"/>
    <w:rsid w:val="006F642C"/>
    <w:rsid w:val="006F6B7E"/>
    <w:rsid w:val="006F7B9D"/>
    <w:rsid w:val="00701020"/>
    <w:rsid w:val="0070112F"/>
    <w:rsid w:val="00701841"/>
    <w:rsid w:val="007047F5"/>
    <w:rsid w:val="00704B19"/>
    <w:rsid w:val="00705097"/>
    <w:rsid w:val="0070533D"/>
    <w:rsid w:val="00707C47"/>
    <w:rsid w:val="00710443"/>
    <w:rsid w:val="00711F9E"/>
    <w:rsid w:val="007126C9"/>
    <w:rsid w:val="007144DD"/>
    <w:rsid w:val="007145E2"/>
    <w:rsid w:val="00714D6E"/>
    <w:rsid w:val="00714EDE"/>
    <w:rsid w:val="00715145"/>
    <w:rsid w:val="007160BA"/>
    <w:rsid w:val="007161CF"/>
    <w:rsid w:val="00717A24"/>
    <w:rsid w:val="00717BB0"/>
    <w:rsid w:val="00717E81"/>
    <w:rsid w:val="007208A4"/>
    <w:rsid w:val="007227E2"/>
    <w:rsid w:val="00723286"/>
    <w:rsid w:val="00724A43"/>
    <w:rsid w:val="00724B9A"/>
    <w:rsid w:val="00724DC3"/>
    <w:rsid w:val="00724E5E"/>
    <w:rsid w:val="007305E5"/>
    <w:rsid w:val="0073084F"/>
    <w:rsid w:val="00730869"/>
    <w:rsid w:val="0073146D"/>
    <w:rsid w:val="00733405"/>
    <w:rsid w:val="00733713"/>
    <w:rsid w:val="00733C1D"/>
    <w:rsid w:val="007346A0"/>
    <w:rsid w:val="00734E54"/>
    <w:rsid w:val="00734F6A"/>
    <w:rsid w:val="007355D6"/>
    <w:rsid w:val="00735892"/>
    <w:rsid w:val="00736DC9"/>
    <w:rsid w:val="0073724B"/>
    <w:rsid w:val="0073B3E7"/>
    <w:rsid w:val="0074105E"/>
    <w:rsid w:val="00742030"/>
    <w:rsid w:val="00742F67"/>
    <w:rsid w:val="00743799"/>
    <w:rsid w:val="00744356"/>
    <w:rsid w:val="00746A77"/>
    <w:rsid w:val="00746DEB"/>
    <w:rsid w:val="00747222"/>
    <w:rsid w:val="00747539"/>
    <w:rsid w:val="00747574"/>
    <w:rsid w:val="007479FB"/>
    <w:rsid w:val="00747B4E"/>
    <w:rsid w:val="00750225"/>
    <w:rsid w:val="0075064D"/>
    <w:rsid w:val="0075084C"/>
    <w:rsid w:val="00752748"/>
    <w:rsid w:val="0075296A"/>
    <w:rsid w:val="007529B7"/>
    <w:rsid w:val="00753BD1"/>
    <w:rsid w:val="007551C3"/>
    <w:rsid w:val="00756F04"/>
    <w:rsid w:val="007576DF"/>
    <w:rsid w:val="00757856"/>
    <w:rsid w:val="00761A0A"/>
    <w:rsid w:val="00762299"/>
    <w:rsid w:val="00762829"/>
    <w:rsid w:val="007643BC"/>
    <w:rsid w:val="00765CF3"/>
    <w:rsid w:val="00765FE6"/>
    <w:rsid w:val="00766316"/>
    <w:rsid w:val="0076669E"/>
    <w:rsid w:val="00766CA8"/>
    <w:rsid w:val="00766DF3"/>
    <w:rsid w:val="00766FA8"/>
    <w:rsid w:val="0077072A"/>
    <w:rsid w:val="00770A86"/>
    <w:rsid w:val="007724B9"/>
    <w:rsid w:val="00773C07"/>
    <w:rsid w:val="00774928"/>
    <w:rsid w:val="00774AE0"/>
    <w:rsid w:val="00774C58"/>
    <w:rsid w:val="00774F41"/>
    <w:rsid w:val="00775D60"/>
    <w:rsid w:val="00775FA8"/>
    <w:rsid w:val="0077785F"/>
    <w:rsid w:val="00777D07"/>
    <w:rsid w:val="00777E3B"/>
    <w:rsid w:val="00780BA9"/>
    <w:rsid w:val="007814AF"/>
    <w:rsid w:val="0078193C"/>
    <w:rsid w:val="0078480F"/>
    <w:rsid w:val="00784A12"/>
    <w:rsid w:val="007866FD"/>
    <w:rsid w:val="00786AEB"/>
    <w:rsid w:val="00787378"/>
    <w:rsid w:val="007875CC"/>
    <w:rsid w:val="00792FAC"/>
    <w:rsid w:val="007931DA"/>
    <w:rsid w:val="00794B87"/>
    <w:rsid w:val="007963A8"/>
    <w:rsid w:val="00797070"/>
    <w:rsid w:val="007A086D"/>
    <w:rsid w:val="007A14DC"/>
    <w:rsid w:val="007A29AD"/>
    <w:rsid w:val="007A3785"/>
    <w:rsid w:val="007A5062"/>
    <w:rsid w:val="007A5C10"/>
    <w:rsid w:val="007B0629"/>
    <w:rsid w:val="007B1E59"/>
    <w:rsid w:val="007B1F63"/>
    <w:rsid w:val="007B21AA"/>
    <w:rsid w:val="007B2365"/>
    <w:rsid w:val="007B26CB"/>
    <w:rsid w:val="007B27E0"/>
    <w:rsid w:val="007B2FC7"/>
    <w:rsid w:val="007B3583"/>
    <w:rsid w:val="007B747F"/>
    <w:rsid w:val="007C077D"/>
    <w:rsid w:val="007C2A3B"/>
    <w:rsid w:val="007C4441"/>
    <w:rsid w:val="007C4E4D"/>
    <w:rsid w:val="007C4FF7"/>
    <w:rsid w:val="007C557C"/>
    <w:rsid w:val="007C58B8"/>
    <w:rsid w:val="007C5F36"/>
    <w:rsid w:val="007C5F7F"/>
    <w:rsid w:val="007C6708"/>
    <w:rsid w:val="007C7167"/>
    <w:rsid w:val="007C7967"/>
    <w:rsid w:val="007D1795"/>
    <w:rsid w:val="007D1CF6"/>
    <w:rsid w:val="007D20FB"/>
    <w:rsid w:val="007D447C"/>
    <w:rsid w:val="007D5026"/>
    <w:rsid w:val="007D5070"/>
    <w:rsid w:val="007D51EE"/>
    <w:rsid w:val="007D5FC4"/>
    <w:rsid w:val="007D6099"/>
    <w:rsid w:val="007D624D"/>
    <w:rsid w:val="007D6CEB"/>
    <w:rsid w:val="007D6D3D"/>
    <w:rsid w:val="007D741A"/>
    <w:rsid w:val="007E0569"/>
    <w:rsid w:val="007E0AA3"/>
    <w:rsid w:val="007E19D9"/>
    <w:rsid w:val="007E29E5"/>
    <w:rsid w:val="007E5183"/>
    <w:rsid w:val="007E723B"/>
    <w:rsid w:val="007E766B"/>
    <w:rsid w:val="007F113C"/>
    <w:rsid w:val="007F1B56"/>
    <w:rsid w:val="007F2452"/>
    <w:rsid w:val="007F2D19"/>
    <w:rsid w:val="007F3AA1"/>
    <w:rsid w:val="007F5EA9"/>
    <w:rsid w:val="007F6230"/>
    <w:rsid w:val="007F6F1E"/>
    <w:rsid w:val="007F73B8"/>
    <w:rsid w:val="007F77DB"/>
    <w:rsid w:val="007FD559"/>
    <w:rsid w:val="008001AC"/>
    <w:rsid w:val="008005F9"/>
    <w:rsid w:val="00800604"/>
    <w:rsid w:val="00801375"/>
    <w:rsid w:val="00802A44"/>
    <w:rsid w:val="00802B8E"/>
    <w:rsid w:val="00802D20"/>
    <w:rsid w:val="0080303C"/>
    <w:rsid w:val="008043D9"/>
    <w:rsid w:val="008049E3"/>
    <w:rsid w:val="00804BA9"/>
    <w:rsid w:val="00804CFD"/>
    <w:rsid w:val="00805216"/>
    <w:rsid w:val="008105DE"/>
    <w:rsid w:val="00810C27"/>
    <w:rsid w:val="00811A37"/>
    <w:rsid w:val="00812812"/>
    <w:rsid w:val="008132E0"/>
    <w:rsid w:val="00813967"/>
    <w:rsid w:val="008139C0"/>
    <w:rsid w:val="00814C49"/>
    <w:rsid w:val="00814D41"/>
    <w:rsid w:val="00815985"/>
    <w:rsid w:val="008163C8"/>
    <w:rsid w:val="008170C1"/>
    <w:rsid w:val="00820037"/>
    <w:rsid w:val="00820988"/>
    <w:rsid w:val="00820D37"/>
    <w:rsid w:val="008212C9"/>
    <w:rsid w:val="008214D4"/>
    <w:rsid w:val="0082158F"/>
    <w:rsid w:val="008215C1"/>
    <w:rsid w:val="0082471C"/>
    <w:rsid w:val="00825783"/>
    <w:rsid w:val="0082584E"/>
    <w:rsid w:val="00825CA6"/>
    <w:rsid w:val="0082672C"/>
    <w:rsid w:val="00826776"/>
    <w:rsid w:val="00830F95"/>
    <w:rsid w:val="00832FAC"/>
    <w:rsid w:val="00833FAF"/>
    <w:rsid w:val="008362AA"/>
    <w:rsid w:val="00836AFD"/>
    <w:rsid w:val="00837CC7"/>
    <w:rsid w:val="00841343"/>
    <w:rsid w:val="008446B5"/>
    <w:rsid w:val="008452D0"/>
    <w:rsid w:val="00845732"/>
    <w:rsid w:val="00846F98"/>
    <w:rsid w:val="008471FF"/>
    <w:rsid w:val="008507FA"/>
    <w:rsid w:val="00850840"/>
    <w:rsid w:val="00851F95"/>
    <w:rsid w:val="0085220C"/>
    <w:rsid w:val="00852267"/>
    <w:rsid w:val="008524A1"/>
    <w:rsid w:val="00852DBD"/>
    <w:rsid w:val="00853185"/>
    <w:rsid w:val="00855894"/>
    <w:rsid w:val="008558CC"/>
    <w:rsid w:val="008570FB"/>
    <w:rsid w:val="008573C4"/>
    <w:rsid w:val="0086046E"/>
    <w:rsid w:val="00860592"/>
    <w:rsid w:val="0086143C"/>
    <w:rsid w:val="008614E4"/>
    <w:rsid w:val="00861F9A"/>
    <w:rsid w:val="008630BC"/>
    <w:rsid w:val="00863444"/>
    <w:rsid w:val="00863655"/>
    <w:rsid w:val="00863C39"/>
    <w:rsid w:val="008643C1"/>
    <w:rsid w:val="00864625"/>
    <w:rsid w:val="00865789"/>
    <w:rsid w:val="00865A37"/>
    <w:rsid w:val="00867649"/>
    <w:rsid w:val="00867690"/>
    <w:rsid w:val="00867E70"/>
    <w:rsid w:val="00870F52"/>
    <w:rsid w:val="00871106"/>
    <w:rsid w:val="00871823"/>
    <w:rsid w:val="008739B7"/>
    <w:rsid w:val="00874533"/>
    <w:rsid w:val="008747AE"/>
    <w:rsid w:val="00874814"/>
    <w:rsid w:val="00874C42"/>
    <w:rsid w:val="0087544C"/>
    <w:rsid w:val="0087739F"/>
    <w:rsid w:val="00880073"/>
    <w:rsid w:val="0088011F"/>
    <w:rsid w:val="008804FE"/>
    <w:rsid w:val="00880E8B"/>
    <w:rsid w:val="0088141B"/>
    <w:rsid w:val="00881A59"/>
    <w:rsid w:val="008824F3"/>
    <w:rsid w:val="00882981"/>
    <w:rsid w:val="00882F2F"/>
    <w:rsid w:val="00883056"/>
    <w:rsid w:val="008833F3"/>
    <w:rsid w:val="00883712"/>
    <w:rsid w:val="00883B0F"/>
    <w:rsid w:val="008842CB"/>
    <w:rsid w:val="00884662"/>
    <w:rsid w:val="008861F5"/>
    <w:rsid w:val="0088671A"/>
    <w:rsid w:val="00886AC7"/>
    <w:rsid w:val="00886B7F"/>
    <w:rsid w:val="00886C14"/>
    <w:rsid w:val="00887773"/>
    <w:rsid w:val="008915C6"/>
    <w:rsid w:val="00892C5D"/>
    <w:rsid w:val="00893B00"/>
    <w:rsid w:val="00894E09"/>
    <w:rsid w:val="00894EED"/>
    <w:rsid w:val="008952F0"/>
    <w:rsid w:val="008953F5"/>
    <w:rsid w:val="0089575B"/>
    <w:rsid w:val="00895C77"/>
    <w:rsid w:val="00896DD3"/>
    <w:rsid w:val="00897528"/>
    <w:rsid w:val="00897B80"/>
    <w:rsid w:val="008A01C9"/>
    <w:rsid w:val="008A108D"/>
    <w:rsid w:val="008A10EA"/>
    <w:rsid w:val="008A2DC8"/>
    <w:rsid w:val="008A3094"/>
    <w:rsid w:val="008A3280"/>
    <w:rsid w:val="008A351A"/>
    <w:rsid w:val="008A39FD"/>
    <w:rsid w:val="008A4C58"/>
    <w:rsid w:val="008A504D"/>
    <w:rsid w:val="008A52F3"/>
    <w:rsid w:val="008A64DE"/>
    <w:rsid w:val="008A76B6"/>
    <w:rsid w:val="008B049C"/>
    <w:rsid w:val="008B1038"/>
    <w:rsid w:val="008B1F0D"/>
    <w:rsid w:val="008B26A0"/>
    <w:rsid w:val="008B3FF1"/>
    <w:rsid w:val="008B42ED"/>
    <w:rsid w:val="008B65D3"/>
    <w:rsid w:val="008B67D2"/>
    <w:rsid w:val="008B76D3"/>
    <w:rsid w:val="008C050F"/>
    <w:rsid w:val="008C0B26"/>
    <w:rsid w:val="008C0EA9"/>
    <w:rsid w:val="008C2473"/>
    <w:rsid w:val="008C31BA"/>
    <w:rsid w:val="008C3549"/>
    <w:rsid w:val="008C3CFD"/>
    <w:rsid w:val="008C3D5C"/>
    <w:rsid w:val="008C42AE"/>
    <w:rsid w:val="008C5D86"/>
    <w:rsid w:val="008C690B"/>
    <w:rsid w:val="008C74E2"/>
    <w:rsid w:val="008C7609"/>
    <w:rsid w:val="008C7E63"/>
    <w:rsid w:val="008D08DB"/>
    <w:rsid w:val="008D0C83"/>
    <w:rsid w:val="008D148B"/>
    <w:rsid w:val="008D1BAA"/>
    <w:rsid w:val="008D1F05"/>
    <w:rsid w:val="008D28AD"/>
    <w:rsid w:val="008D2CCE"/>
    <w:rsid w:val="008D414B"/>
    <w:rsid w:val="008D45F9"/>
    <w:rsid w:val="008D48B4"/>
    <w:rsid w:val="008D567B"/>
    <w:rsid w:val="008D5A2F"/>
    <w:rsid w:val="008D5D1D"/>
    <w:rsid w:val="008D643A"/>
    <w:rsid w:val="008D6588"/>
    <w:rsid w:val="008D6E9C"/>
    <w:rsid w:val="008D6FBE"/>
    <w:rsid w:val="008D71B3"/>
    <w:rsid w:val="008E102A"/>
    <w:rsid w:val="008E1736"/>
    <w:rsid w:val="008E1F9B"/>
    <w:rsid w:val="008E2CB0"/>
    <w:rsid w:val="008E2D65"/>
    <w:rsid w:val="008E3EDA"/>
    <w:rsid w:val="008E3F2A"/>
    <w:rsid w:val="008E3FC4"/>
    <w:rsid w:val="008E62C6"/>
    <w:rsid w:val="008E68F5"/>
    <w:rsid w:val="008E72DB"/>
    <w:rsid w:val="008E7FD7"/>
    <w:rsid w:val="008F1CE6"/>
    <w:rsid w:val="008F2542"/>
    <w:rsid w:val="008F2CCF"/>
    <w:rsid w:val="008F38A0"/>
    <w:rsid w:val="008F409C"/>
    <w:rsid w:val="008F52E5"/>
    <w:rsid w:val="008F5EB4"/>
    <w:rsid w:val="008F6154"/>
    <w:rsid w:val="008F68FF"/>
    <w:rsid w:val="008F6DD3"/>
    <w:rsid w:val="008F7142"/>
    <w:rsid w:val="008F774C"/>
    <w:rsid w:val="008F7DE0"/>
    <w:rsid w:val="008F7DEF"/>
    <w:rsid w:val="00901443"/>
    <w:rsid w:val="00901CA5"/>
    <w:rsid w:val="00901D7A"/>
    <w:rsid w:val="009020EF"/>
    <w:rsid w:val="00904575"/>
    <w:rsid w:val="00904EA1"/>
    <w:rsid w:val="009058E9"/>
    <w:rsid w:val="009058F9"/>
    <w:rsid w:val="00905BAF"/>
    <w:rsid w:val="00906247"/>
    <w:rsid w:val="009067CE"/>
    <w:rsid w:val="009068DD"/>
    <w:rsid w:val="00906E83"/>
    <w:rsid w:val="009073A0"/>
    <w:rsid w:val="0090775D"/>
    <w:rsid w:val="009108AB"/>
    <w:rsid w:val="009122F2"/>
    <w:rsid w:val="009123A3"/>
    <w:rsid w:val="00912C43"/>
    <w:rsid w:val="0091305F"/>
    <w:rsid w:val="0091375D"/>
    <w:rsid w:val="00913B8F"/>
    <w:rsid w:val="00914054"/>
    <w:rsid w:val="00914211"/>
    <w:rsid w:val="00914B43"/>
    <w:rsid w:val="00914F8D"/>
    <w:rsid w:val="009164A7"/>
    <w:rsid w:val="00917310"/>
    <w:rsid w:val="0092026C"/>
    <w:rsid w:val="00920BD1"/>
    <w:rsid w:val="00921443"/>
    <w:rsid w:val="009242BA"/>
    <w:rsid w:val="00924695"/>
    <w:rsid w:val="009267CD"/>
    <w:rsid w:val="00926E58"/>
    <w:rsid w:val="00927F5A"/>
    <w:rsid w:val="009311A4"/>
    <w:rsid w:val="00933179"/>
    <w:rsid w:val="00933DB2"/>
    <w:rsid w:val="0093571D"/>
    <w:rsid w:val="009357FE"/>
    <w:rsid w:val="00935B10"/>
    <w:rsid w:val="009372BC"/>
    <w:rsid w:val="00940AF9"/>
    <w:rsid w:val="00940EE4"/>
    <w:rsid w:val="009412EA"/>
    <w:rsid w:val="00941536"/>
    <w:rsid w:val="00941A50"/>
    <w:rsid w:val="00941DD9"/>
    <w:rsid w:val="0094268D"/>
    <w:rsid w:val="0094321B"/>
    <w:rsid w:val="00943423"/>
    <w:rsid w:val="00943C0B"/>
    <w:rsid w:val="009450F6"/>
    <w:rsid w:val="00945FE9"/>
    <w:rsid w:val="009460E2"/>
    <w:rsid w:val="009465E9"/>
    <w:rsid w:val="00947050"/>
    <w:rsid w:val="009472B3"/>
    <w:rsid w:val="00947C26"/>
    <w:rsid w:val="009507B0"/>
    <w:rsid w:val="00951A9B"/>
    <w:rsid w:val="00951D0F"/>
    <w:rsid w:val="00952BA5"/>
    <w:rsid w:val="00952F98"/>
    <w:rsid w:val="00953278"/>
    <w:rsid w:val="0095396A"/>
    <w:rsid w:val="00956090"/>
    <w:rsid w:val="00956152"/>
    <w:rsid w:val="00956375"/>
    <w:rsid w:val="0095674E"/>
    <w:rsid w:val="00956D6C"/>
    <w:rsid w:val="00957356"/>
    <w:rsid w:val="009575F5"/>
    <w:rsid w:val="00960666"/>
    <w:rsid w:val="00960E05"/>
    <w:rsid w:val="009612CB"/>
    <w:rsid w:val="00962A42"/>
    <w:rsid w:val="00962CCB"/>
    <w:rsid w:val="00962F99"/>
    <w:rsid w:val="0096364D"/>
    <w:rsid w:val="00963E3D"/>
    <w:rsid w:val="00964EE5"/>
    <w:rsid w:val="00965801"/>
    <w:rsid w:val="0096650F"/>
    <w:rsid w:val="00966C25"/>
    <w:rsid w:val="00966C28"/>
    <w:rsid w:val="0096748A"/>
    <w:rsid w:val="00971D60"/>
    <w:rsid w:val="00972B7B"/>
    <w:rsid w:val="00973DC7"/>
    <w:rsid w:val="0097482A"/>
    <w:rsid w:val="009802C7"/>
    <w:rsid w:val="009810FE"/>
    <w:rsid w:val="009820AE"/>
    <w:rsid w:val="009822A7"/>
    <w:rsid w:val="0098242C"/>
    <w:rsid w:val="009827B9"/>
    <w:rsid w:val="00984792"/>
    <w:rsid w:val="00985F16"/>
    <w:rsid w:val="0098652F"/>
    <w:rsid w:val="009865F3"/>
    <w:rsid w:val="0098731F"/>
    <w:rsid w:val="0099065A"/>
    <w:rsid w:val="009911E7"/>
    <w:rsid w:val="0099160F"/>
    <w:rsid w:val="00992610"/>
    <w:rsid w:val="00992A39"/>
    <w:rsid w:val="00992DD2"/>
    <w:rsid w:val="00994875"/>
    <w:rsid w:val="00994AC1"/>
    <w:rsid w:val="0099511D"/>
    <w:rsid w:val="0099531D"/>
    <w:rsid w:val="00995424"/>
    <w:rsid w:val="009958C3"/>
    <w:rsid w:val="009967D0"/>
    <w:rsid w:val="00997A5A"/>
    <w:rsid w:val="00997E14"/>
    <w:rsid w:val="009A0CFC"/>
    <w:rsid w:val="009A16DA"/>
    <w:rsid w:val="009A4E07"/>
    <w:rsid w:val="009A5458"/>
    <w:rsid w:val="009A547F"/>
    <w:rsid w:val="009A71FC"/>
    <w:rsid w:val="009B08C8"/>
    <w:rsid w:val="009B0C6E"/>
    <w:rsid w:val="009B2C29"/>
    <w:rsid w:val="009B2EA3"/>
    <w:rsid w:val="009B3205"/>
    <w:rsid w:val="009B3A69"/>
    <w:rsid w:val="009B3FD4"/>
    <w:rsid w:val="009B4350"/>
    <w:rsid w:val="009B45B0"/>
    <w:rsid w:val="009B5C2B"/>
    <w:rsid w:val="009B5DD7"/>
    <w:rsid w:val="009B75CE"/>
    <w:rsid w:val="009C068E"/>
    <w:rsid w:val="009C3995"/>
    <w:rsid w:val="009C41FF"/>
    <w:rsid w:val="009C4AA0"/>
    <w:rsid w:val="009C5369"/>
    <w:rsid w:val="009C662F"/>
    <w:rsid w:val="009C6B90"/>
    <w:rsid w:val="009C734E"/>
    <w:rsid w:val="009C7CF6"/>
    <w:rsid w:val="009D0CA2"/>
    <w:rsid w:val="009D1175"/>
    <w:rsid w:val="009D1A04"/>
    <w:rsid w:val="009D1C59"/>
    <w:rsid w:val="009D1F8D"/>
    <w:rsid w:val="009D31D5"/>
    <w:rsid w:val="009D3C16"/>
    <w:rsid w:val="009D54A0"/>
    <w:rsid w:val="009D579C"/>
    <w:rsid w:val="009D5818"/>
    <w:rsid w:val="009D5EBF"/>
    <w:rsid w:val="009D5F39"/>
    <w:rsid w:val="009D614E"/>
    <w:rsid w:val="009D6A46"/>
    <w:rsid w:val="009D6BD4"/>
    <w:rsid w:val="009D7180"/>
    <w:rsid w:val="009E026F"/>
    <w:rsid w:val="009E095F"/>
    <w:rsid w:val="009E0F96"/>
    <w:rsid w:val="009E1801"/>
    <w:rsid w:val="009E26F2"/>
    <w:rsid w:val="009E3A76"/>
    <w:rsid w:val="009E4544"/>
    <w:rsid w:val="009E55D0"/>
    <w:rsid w:val="009E7E4B"/>
    <w:rsid w:val="009F006E"/>
    <w:rsid w:val="009F04AF"/>
    <w:rsid w:val="009F11E1"/>
    <w:rsid w:val="009F11F5"/>
    <w:rsid w:val="009F1ADA"/>
    <w:rsid w:val="009F24D9"/>
    <w:rsid w:val="009F2977"/>
    <w:rsid w:val="009F332F"/>
    <w:rsid w:val="009F3364"/>
    <w:rsid w:val="009F393A"/>
    <w:rsid w:val="009F6860"/>
    <w:rsid w:val="009F7AAD"/>
    <w:rsid w:val="009F7FE1"/>
    <w:rsid w:val="00A008E8"/>
    <w:rsid w:val="00A01634"/>
    <w:rsid w:val="00A01EC8"/>
    <w:rsid w:val="00A01FA3"/>
    <w:rsid w:val="00A022AA"/>
    <w:rsid w:val="00A028A4"/>
    <w:rsid w:val="00A04228"/>
    <w:rsid w:val="00A06B61"/>
    <w:rsid w:val="00A06B73"/>
    <w:rsid w:val="00A0790E"/>
    <w:rsid w:val="00A07D3C"/>
    <w:rsid w:val="00A09374"/>
    <w:rsid w:val="00A10837"/>
    <w:rsid w:val="00A11A67"/>
    <w:rsid w:val="00A11F76"/>
    <w:rsid w:val="00A12266"/>
    <w:rsid w:val="00A12890"/>
    <w:rsid w:val="00A13B0D"/>
    <w:rsid w:val="00A157D4"/>
    <w:rsid w:val="00A157EB"/>
    <w:rsid w:val="00A163E3"/>
    <w:rsid w:val="00A16D1E"/>
    <w:rsid w:val="00A16F9F"/>
    <w:rsid w:val="00A170AC"/>
    <w:rsid w:val="00A17DFF"/>
    <w:rsid w:val="00A20BC6"/>
    <w:rsid w:val="00A21BAF"/>
    <w:rsid w:val="00A22DFB"/>
    <w:rsid w:val="00A23040"/>
    <w:rsid w:val="00A2354D"/>
    <w:rsid w:val="00A2390D"/>
    <w:rsid w:val="00A25681"/>
    <w:rsid w:val="00A25A47"/>
    <w:rsid w:val="00A265D6"/>
    <w:rsid w:val="00A2750E"/>
    <w:rsid w:val="00A27B09"/>
    <w:rsid w:val="00A305C8"/>
    <w:rsid w:val="00A30690"/>
    <w:rsid w:val="00A32D6D"/>
    <w:rsid w:val="00A333DE"/>
    <w:rsid w:val="00A33DE6"/>
    <w:rsid w:val="00A356B3"/>
    <w:rsid w:val="00A35891"/>
    <w:rsid w:val="00A35A4B"/>
    <w:rsid w:val="00A3689C"/>
    <w:rsid w:val="00A400B8"/>
    <w:rsid w:val="00A40904"/>
    <w:rsid w:val="00A40D11"/>
    <w:rsid w:val="00A41F6D"/>
    <w:rsid w:val="00A42E6C"/>
    <w:rsid w:val="00A430AB"/>
    <w:rsid w:val="00A444C0"/>
    <w:rsid w:val="00A45EA9"/>
    <w:rsid w:val="00A46730"/>
    <w:rsid w:val="00A46927"/>
    <w:rsid w:val="00A47928"/>
    <w:rsid w:val="00A502EA"/>
    <w:rsid w:val="00A50F19"/>
    <w:rsid w:val="00A512AD"/>
    <w:rsid w:val="00A514E3"/>
    <w:rsid w:val="00A519A7"/>
    <w:rsid w:val="00A54495"/>
    <w:rsid w:val="00A54863"/>
    <w:rsid w:val="00A555EF"/>
    <w:rsid w:val="00A55DE2"/>
    <w:rsid w:val="00A574B8"/>
    <w:rsid w:val="00A578C1"/>
    <w:rsid w:val="00A57AE8"/>
    <w:rsid w:val="00A57FE1"/>
    <w:rsid w:val="00A6021D"/>
    <w:rsid w:val="00A60DFF"/>
    <w:rsid w:val="00A62D2C"/>
    <w:rsid w:val="00A63778"/>
    <w:rsid w:val="00A64D12"/>
    <w:rsid w:val="00A650A7"/>
    <w:rsid w:val="00A661EC"/>
    <w:rsid w:val="00A6665E"/>
    <w:rsid w:val="00A7067A"/>
    <w:rsid w:val="00A707D2"/>
    <w:rsid w:val="00A70B63"/>
    <w:rsid w:val="00A71029"/>
    <w:rsid w:val="00A722D3"/>
    <w:rsid w:val="00A73B78"/>
    <w:rsid w:val="00A75538"/>
    <w:rsid w:val="00A76203"/>
    <w:rsid w:val="00A7728D"/>
    <w:rsid w:val="00A77F45"/>
    <w:rsid w:val="00A80C9C"/>
    <w:rsid w:val="00A82CDD"/>
    <w:rsid w:val="00A830F4"/>
    <w:rsid w:val="00A83755"/>
    <w:rsid w:val="00A8395A"/>
    <w:rsid w:val="00A83CF3"/>
    <w:rsid w:val="00A83F4C"/>
    <w:rsid w:val="00A83F4D"/>
    <w:rsid w:val="00A8449A"/>
    <w:rsid w:val="00A858EB"/>
    <w:rsid w:val="00A86232"/>
    <w:rsid w:val="00A8737C"/>
    <w:rsid w:val="00A900A2"/>
    <w:rsid w:val="00A93472"/>
    <w:rsid w:val="00A94B6C"/>
    <w:rsid w:val="00A95DC0"/>
    <w:rsid w:val="00A96CE0"/>
    <w:rsid w:val="00A9714D"/>
    <w:rsid w:val="00A97442"/>
    <w:rsid w:val="00AA33A7"/>
    <w:rsid w:val="00AA3744"/>
    <w:rsid w:val="00AA3CB1"/>
    <w:rsid w:val="00AA469A"/>
    <w:rsid w:val="00AA5A23"/>
    <w:rsid w:val="00AA5C61"/>
    <w:rsid w:val="00AA678E"/>
    <w:rsid w:val="00AA68A4"/>
    <w:rsid w:val="00AA6D39"/>
    <w:rsid w:val="00AB164D"/>
    <w:rsid w:val="00AB16EF"/>
    <w:rsid w:val="00AB1C24"/>
    <w:rsid w:val="00AB21E1"/>
    <w:rsid w:val="00AB222D"/>
    <w:rsid w:val="00AB2684"/>
    <w:rsid w:val="00AB2F70"/>
    <w:rsid w:val="00AB37C8"/>
    <w:rsid w:val="00AB3C25"/>
    <w:rsid w:val="00AB5151"/>
    <w:rsid w:val="00AB562C"/>
    <w:rsid w:val="00AB6704"/>
    <w:rsid w:val="00AB7A50"/>
    <w:rsid w:val="00AB7C32"/>
    <w:rsid w:val="00AB7D28"/>
    <w:rsid w:val="00AC0C4D"/>
    <w:rsid w:val="00AC1C21"/>
    <w:rsid w:val="00AC451B"/>
    <w:rsid w:val="00AC5F5D"/>
    <w:rsid w:val="00AC65AD"/>
    <w:rsid w:val="00AC6AC7"/>
    <w:rsid w:val="00AC6EF7"/>
    <w:rsid w:val="00AC7088"/>
    <w:rsid w:val="00AC7CA3"/>
    <w:rsid w:val="00AD088B"/>
    <w:rsid w:val="00AD29FC"/>
    <w:rsid w:val="00AD4BA4"/>
    <w:rsid w:val="00AD4FDB"/>
    <w:rsid w:val="00AD6A12"/>
    <w:rsid w:val="00AD7264"/>
    <w:rsid w:val="00AE09DA"/>
    <w:rsid w:val="00AE0C65"/>
    <w:rsid w:val="00AE122B"/>
    <w:rsid w:val="00AE26BA"/>
    <w:rsid w:val="00AE2D62"/>
    <w:rsid w:val="00AE2E33"/>
    <w:rsid w:val="00AE50B4"/>
    <w:rsid w:val="00AE6013"/>
    <w:rsid w:val="00AE76CB"/>
    <w:rsid w:val="00AE7967"/>
    <w:rsid w:val="00AE7DDB"/>
    <w:rsid w:val="00AF0A87"/>
    <w:rsid w:val="00AF259B"/>
    <w:rsid w:val="00AF4244"/>
    <w:rsid w:val="00AF56BF"/>
    <w:rsid w:val="00AF6B7F"/>
    <w:rsid w:val="00AF7577"/>
    <w:rsid w:val="00B005F8"/>
    <w:rsid w:val="00B0146E"/>
    <w:rsid w:val="00B02CBE"/>
    <w:rsid w:val="00B02DBA"/>
    <w:rsid w:val="00B04851"/>
    <w:rsid w:val="00B0A804"/>
    <w:rsid w:val="00B104AA"/>
    <w:rsid w:val="00B11762"/>
    <w:rsid w:val="00B12A34"/>
    <w:rsid w:val="00B1479A"/>
    <w:rsid w:val="00B16425"/>
    <w:rsid w:val="00B1647F"/>
    <w:rsid w:val="00B17101"/>
    <w:rsid w:val="00B21628"/>
    <w:rsid w:val="00B22540"/>
    <w:rsid w:val="00B23C54"/>
    <w:rsid w:val="00B23FC4"/>
    <w:rsid w:val="00B2400F"/>
    <w:rsid w:val="00B2440D"/>
    <w:rsid w:val="00B271EC"/>
    <w:rsid w:val="00B3100E"/>
    <w:rsid w:val="00B32760"/>
    <w:rsid w:val="00B330D8"/>
    <w:rsid w:val="00B33274"/>
    <w:rsid w:val="00B332E6"/>
    <w:rsid w:val="00B341EE"/>
    <w:rsid w:val="00B34FEF"/>
    <w:rsid w:val="00B3507C"/>
    <w:rsid w:val="00B3664D"/>
    <w:rsid w:val="00B36D04"/>
    <w:rsid w:val="00B37DC2"/>
    <w:rsid w:val="00B4033B"/>
    <w:rsid w:val="00B405FF"/>
    <w:rsid w:val="00B40B33"/>
    <w:rsid w:val="00B40C08"/>
    <w:rsid w:val="00B40EDF"/>
    <w:rsid w:val="00B435E2"/>
    <w:rsid w:val="00B43CEE"/>
    <w:rsid w:val="00B44EF3"/>
    <w:rsid w:val="00B460FC"/>
    <w:rsid w:val="00B47E2A"/>
    <w:rsid w:val="00B500BC"/>
    <w:rsid w:val="00B50123"/>
    <w:rsid w:val="00B5025D"/>
    <w:rsid w:val="00B50C40"/>
    <w:rsid w:val="00B51E32"/>
    <w:rsid w:val="00B52F13"/>
    <w:rsid w:val="00B531B0"/>
    <w:rsid w:val="00B53510"/>
    <w:rsid w:val="00B53A06"/>
    <w:rsid w:val="00B5452F"/>
    <w:rsid w:val="00B54630"/>
    <w:rsid w:val="00B5570F"/>
    <w:rsid w:val="00B5605E"/>
    <w:rsid w:val="00B56550"/>
    <w:rsid w:val="00B57685"/>
    <w:rsid w:val="00B60625"/>
    <w:rsid w:val="00B606EF"/>
    <w:rsid w:val="00B609C3"/>
    <w:rsid w:val="00B60E4A"/>
    <w:rsid w:val="00B60F96"/>
    <w:rsid w:val="00B61E30"/>
    <w:rsid w:val="00B6439E"/>
    <w:rsid w:val="00B65DC1"/>
    <w:rsid w:val="00B668A4"/>
    <w:rsid w:val="00B673B9"/>
    <w:rsid w:val="00B67FDD"/>
    <w:rsid w:val="00B70AB6"/>
    <w:rsid w:val="00B70F4A"/>
    <w:rsid w:val="00B7328C"/>
    <w:rsid w:val="00B73870"/>
    <w:rsid w:val="00B73A25"/>
    <w:rsid w:val="00B74C2D"/>
    <w:rsid w:val="00B77BB0"/>
    <w:rsid w:val="00B80FB9"/>
    <w:rsid w:val="00B8115E"/>
    <w:rsid w:val="00B836AE"/>
    <w:rsid w:val="00B83BDA"/>
    <w:rsid w:val="00B85025"/>
    <w:rsid w:val="00B853B8"/>
    <w:rsid w:val="00B8958A"/>
    <w:rsid w:val="00B91504"/>
    <w:rsid w:val="00B9179B"/>
    <w:rsid w:val="00B91A8A"/>
    <w:rsid w:val="00B92C51"/>
    <w:rsid w:val="00B92DE4"/>
    <w:rsid w:val="00B94487"/>
    <w:rsid w:val="00B94A7A"/>
    <w:rsid w:val="00B95662"/>
    <w:rsid w:val="00B95D3E"/>
    <w:rsid w:val="00B976F8"/>
    <w:rsid w:val="00B97D72"/>
    <w:rsid w:val="00BA1B66"/>
    <w:rsid w:val="00BA204D"/>
    <w:rsid w:val="00BA3A39"/>
    <w:rsid w:val="00BA3FE0"/>
    <w:rsid w:val="00BA5EAD"/>
    <w:rsid w:val="00BA65EF"/>
    <w:rsid w:val="00BA71EE"/>
    <w:rsid w:val="00BA7743"/>
    <w:rsid w:val="00BA785C"/>
    <w:rsid w:val="00BA7A19"/>
    <w:rsid w:val="00BA7C3F"/>
    <w:rsid w:val="00BB0A58"/>
    <w:rsid w:val="00BB2473"/>
    <w:rsid w:val="00BB3EF0"/>
    <w:rsid w:val="00BB4358"/>
    <w:rsid w:val="00BB4B97"/>
    <w:rsid w:val="00BB61CE"/>
    <w:rsid w:val="00BB6550"/>
    <w:rsid w:val="00BB7371"/>
    <w:rsid w:val="00BB750A"/>
    <w:rsid w:val="00BC0B3C"/>
    <w:rsid w:val="00BC0EE7"/>
    <w:rsid w:val="00BC1201"/>
    <w:rsid w:val="00BC2121"/>
    <w:rsid w:val="00BC24DC"/>
    <w:rsid w:val="00BC2AEC"/>
    <w:rsid w:val="00BC4844"/>
    <w:rsid w:val="00BC4940"/>
    <w:rsid w:val="00BC4C72"/>
    <w:rsid w:val="00BC5F48"/>
    <w:rsid w:val="00BC6E18"/>
    <w:rsid w:val="00BD11DD"/>
    <w:rsid w:val="00BD3989"/>
    <w:rsid w:val="00BD4467"/>
    <w:rsid w:val="00BD4807"/>
    <w:rsid w:val="00BD4CFB"/>
    <w:rsid w:val="00BD6012"/>
    <w:rsid w:val="00BD730E"/>
    <w:rsid w:val="00BD74A7"/>
    <w:rsid w:val="00BD7E8A"/>
    <w:rsid w:val="00BE1A7F"/>
    <w:rsid w:val="00BE4B70"/>
    <w:rsid w:val="00BE51BC"/>
    <w:rsid w:val="00BE53D1"/>
    <w:rsid w:val="00BE6DAE"/>
    <w:rsid w:val="00BE6F7A"/>
    <w:rsid w:val="00BE76DB"/>
    <w:rsid w:val="00BE79D3"/>
    <w:rsid w:val="00BE7B58"/>
    <w:rsid w:val="00BF005F"/>
    <w:rsid w:val="00BF14E3"/>
    <w:rsid w:val="00BF228A"/>
    <w:rsid w:val="00BF416A"/>
    <w:rsid w:val="00BF4BC4"/>
    <w:rsid w:val="00BF516E"/>
    <w:rsid w:val="00BF5667"/>
    <w:rsid w:val="00BF5AF0"/>
    <w:rsid w:val="00BF70EA"/>
    <w:rsid w:val="00C00025"/>
    <w:rsid w:val="00C0029E"/>
    <w:rsid w:val="00C02A92"/>
    <w:rsid w:val="00C034D3"/>
    <w:rsid w:val="00C03BA2"/>
    <w:rsid w:val="00C043F7"/>
    <w:rsid w:val="00C05069"/>
    <w:rsid w:val="00C05624"/>
    <w:rsid w:val="00C05871"/>
    <w:rsid w:val="00C0664E"/>
    <w:rsid w:val="00C0717A"/>
    <w:rsid w:val="00C07221"/>
    <w:rsid w:val="00C07A19"/>
    <w:rsid w:val="00C115F7"/>
    <w:rsid w:val="00C13C83"/>
    <w:rsid w:val="00C14C7D"/>
    <w:rsid w:val="00C15BEB"/>
    <w:rsid w:val="00C16CC6"/>
    <w:rsid w:val="00C17938"/>
    <w:rsid w:val="00C21032"/>
    <w:rsid w:val="00C2139B"/>
    <w:rsid w:val="00C2158C"/>
    <w:rsid w:val="00C224B0"/>
    <w:rsid w:val="00C22CEC"/>
    <w:rsid w:val="00C22F35"/>
    <w:rsid w:val="00C22F79"/>
    <w:rsid w:val="00C237BD"/>
    <w:rsid w:val="00C257E9"/>
    <w:rsid w:val="00C26200"/>
    <w:rsid w:val="00C26BD6"/>
    <w:rsid w:val="00C26D57"/>
    <w:rsid w:val="00C26E6D"/>
    <w:rsid w:val="00C2710B"/>
    <w:rsid w:val="00C27289"/>
    <w:rsid w:val="00C30023"/>
    <w:rsid w:val="00C30160"/>
    <w:rsid w:val="00C3033B"/>
    <w:rsid w:val="00C30BE5"/>
    <w:rsid w:val="00C3107C"/>
    <w:rsid w:val="00C3159A"/>
    <w:rsid w:val="00C323ED"/>
    <w:rsid w:val="00C32EA5"/>
    <w:rsid w:val="00C353CD"/>
    <w:rsid w:val="00C3664A"/>
    <w:rsid w:val="00C373E1"/>
    <w:rsid w:val="00C40560"/>
    <w:rsid w:val="00C40FEB"/>
    <w:rsid w:val="00C43410"/>
    <w:rsid w:val="00C449B5"/>
    <w:rsid w:val="00C46145"/>
    <w:rsid w:val="00C46A10"/>
    <w:rsid w:val="00C4795F"/>
    <w:rsid w:val="00C5203A"/>
    <w:rsid w:val="00C52E88"/>
    <w:rsid w:val="00C54FB0"/>
    <w:rsid w:val="00C55F5F"/>
    <w:rsid w:val="00C567B2"/>
    <w:rsid w:val="00C56CC3"/>
    <w:rsid w:val="00C575AE"/>
    <w:rsid w:val="00C60C24"/>
    <w:rsid w:val="00C6447C"/>
    <w:rsid w:val="00C662BE"/>
    <w:rsid w:val="00C6693C"/>
    <w:rsid w:val="00C674D0"/>
    <w:rsid w:val="00C6795A"/>
    <w:rsid w:val="00C70AD8"/>
    <w:rsid w:val="00C71330"/>
    <w:rsid w:val="00C741FF"/>
    <w:rsid w:val="00C744B7"/>
    <w:rsid w:val="00C74EC9"/>
    <w:rsid w:val="00C75825"/>
    <w:rsid w:val="00C75A3A"/>
    <w:rsid w:val="00C75E48"/>
    <w:rsid w:val="00C76BB8"/>
    <w:rsid w:val="00C76EEE"/>
    <w:rsid w:val="00C76FA3"/>
    <w:rsid w:val="00C772E7"/>
    <w:rsid w:val="00C77646"/>
    <w:rsid w:val="00C77882"/>
    <w:rsid w:val="00C803E4"/>
    <w:rsid w:val="00C806F7"/>
    <w:rsid w:val="00C81220"/>
    <w:rsid w:val="00C81F78"/>
    <w:rsid w:val="00C82970"/>
    <w:rsid w:val="00C82F78"/>
    <w:rsid w:val="00C83AC6"/>
    <w:rsid w:val="00C83F12"/>
    <w:rsid w:val="00C841BF"/>
    <w:rsid w:val="00C84B44"/>
    <w:rsid w:val="00C85037"/>
    <w:rsid w:val="00C85317"/>
    <w:rsid w:val="00C855E6"/>
    <w:rsid w:val="00C85EC9"/>
    <w:rsid w:val="00C86064"/>
    <w:rsid w:val="00C86951"/>
    <w:rsid w:val="00C86D57"/>
    <w:rsid w:val="00C86EA5"/>
    <w:rsid w:val="00C9023F"/>
    <w:rsid w:val="00C90415"/>
    <w:rsid w:val="00C90BD2"/>
    <w:rsid w:val="00C92D12"/>
    <w:rsid w:val="00C9338C"/>
    <w:rsid w:val="00C947A5"/>
    <w:rsid w:val="00C97473"/>
    <w:rsid w:val="00C97C59"/>
    <w:rsid w:val="00CA02E9"/>
    <w:rsid w:val="00CA0C13"/>
    <w:rsid w:val="00CA31AE"/>
    <w:rsid w:val="00CA46A2"/>
    <w:rsid w:val="00CA4B5A"/>
    <w:rsid w:val="00CA5764"/>
    <w:rsid w:val="00CA635F"/>
    <w:rsid w:val="00CA64B6"/>
    <w:rsid w:val="00CA774F"/>
    <w:rsid w:val="00CB0C4D"/>
    <w:rsid w:val="00CB0DAE"/>
    <w:rsid w:val="00CB1000"/>
    <w:rsid w:val="00CB3561"/>
    <w:rsid w:val="00CB3E98"/>
    <w:rsid w:val="00CB43C8"/>
    <w:rsid w:val="00CB51AD"/>
    <w:rsid w:val="00CB5D49"/>
    <w:rsid w:val="00CB614F"/>
    <w:rsid w:val="00CB66FC"/>
    <w:rsid w:val="00CB71F5"/>
    <w:rsid w:val="00CB7A40"/>
    <w:rsid w:val="00CC01F3"/>
    <w:rsid w:val="00CC0362"/>
    <w:rsid w:val="00CC03C4"/>
    <w:rsid w:val="00CC2390"/>
    <w:rsid w:val="00CC33EC"/>
    <w:rsid w:val="00CC341F"/>
    <w:rsid w:val="00CC3470"/>
    <w:rsid w:val="00CC39CA"/>
    <w:rsid w:val="00CC3C40"/>
    <w:rsid w:val="00CC3DEA"/>
    <w:rsid w:val="00CC4A50"/>
    <w:rsid w:val="00CC56EE"/>
    <w:rsid w:val="00CC5919"/>
    <w:rsid w:val="00CC595B"/>
    <w:rsid w:val="00CC5C1E"/>
    <w:rsid w:val="00CC61D8"/>
    <w:rsid w:val="00CC6A4B"/>
    <w:rsid w:val="00CC745A"/>
    <w:rsid w:val="00CC760C"/>
    <w:rsid w:val="00CC769B"/>
    <w:rsid w:val="00CD0DF1"/>
    <w:rsid w:val="00CD1E28"/>
    <w:rsid w:val="00CD2D45"/>
    <w:rsid w:val="00CD44C9"/>
    <w:rsid w:val="00CD48A2"/>
    <w:rsid w:val="00CD5FFA"/>
    <w:rsid w:val="00CD7DA7"/>
    <w:rsid w:val="00CE0463"/>
    <w:rsid w:val="00CE1377"/>
    <w:rsid w:val="00CE1AE6"/>
    <w:rsid w:val="00CE2443"/>
    <w:rsid w:val="00CE25ED"/>
    <w:rsid w:val="00CE34C5"/>
    <w:rsid w:val="00CE4B01"/>
    <w:rsid w:val="00CE5A45"/>
    <w:rsid w:val="00CE6114"/>
    <w:rsid w:val="00CE7DB0"/>
    <w:rsid w:val="00CF1660"/>
    <w:rsid w:val="00CF234E"/>
    <w:rsid w:val="00CF44B2"/>
    <w:rsid w:val="00CF475C"/>
    <w:rsid w:val="00CF4AD6"/>
    <w:rsid w:val="00CF5238"/>
    <w:rsid w:val="00CF54D6"/>
    <w:rsid w:val="00CF5FCF"/>
    <w:rsid w:val="00CF6AB8"/>
    <w:rsid w:val="00CF71CF"/>
    <w:rsid w:val="00D0025D"/>
    <w:rsid w:val="00D00C71"/>
    <w:rsid w:val="00D0282B"/>
    <w:rsid w:val="00D02F1D"/>
    <w:rsid w:val="00D03193"/>
    <w:rsid w:val="00D032DD"/>
    <w:rsid w:val="00D041B9"/>
    <w:rsid w:val="00D04848"/>
    <w:rsid w:val="00D04BB3"/>
    <w:rsid w:val="00D04D92"/>
    <w:rsid w:val="00D04E40"/>
    <w:rsid w:val="00D04F6C"/>
    <w:rsid w:val="00D05613"/>
    <w:rsid w:val="00D063A0"/>
    <w:rsid w:val="00D06CAF"/>
    <w:rsid w:val="00D071A2"/>
    <w:rsid w:val="00D100BB"/>
    <w:rsid w:val="00D119E5"/>
    <w:rsid w:val="00D13473"/>
    <w:rsid w:val="00D14362"/>
    <w:rsid w:val="00D14DC1"/>
    <w:rsid w:val="00D15232"/>
    <w:rsid w:val="00D158BE"/>
    <w:rsid w:val="00D15DC2"/>
    <w:rsid w:val="00D161C0"/>
    <w:rsid w:val="00D165EB"/>
    <w:rsid w:val="00D167BE"/>
    <w:rsid w:val="00D16BDD"/>
    <w:rsid w:val="00D16E74"/>
    <w:rsid w:val="00D20209"/>
    <w:rsid w:val="00D211C2"/>
    <w:rsid w:val="00D212FF"/>
    <w:rsid w:val="00D21F78"/>
    <w:rsid w:val="00D226AA"/>
    <w:rsid w:val="00D23F14"/>
    <w:rsid w:val="00D243CB"/>
    <w:rsid w:val="00D24479"/>
    <w:rsid w:val="00D24624"/>
    <w:rsid w:val="00D25395"/>
    <w:rsid w:val="00D25F3C"/>
    <w:rsid w:val="00D25FB6"/>
    <w:rsid w:val="00D2722F"/>
    <w:rsid w:val="00D30F76"/>
    <w:rsid w:val="00D32B0C"/>
    <w:rsid w:val="00D3418A"/>
    <w:rsid w:val="00D3419B"/>
    <w:rsid w:val="00D344B5"/>
    <w:rsid w:val="00D34EEF"/>
    <w:rsid w:val="00D35029"/>
    <w:rsid w:val="00D353B4"/>
    <w:rsid w:val="00D35E05"/>
    <w:rsid w:val="00D3675A"/>
    <w:rsid w:val="00D36B98"/>
    <w:rsid w:val="00D36E4B"/>
    <w:rsid w:val="00D36E59"/>
    <w:rsid w:val="00D42745"/>
    <w:rsid w:val="00D43208"/>
    <w:rsid w:val="00D44AF0"/>
    <w:rsid w:val="00D45423"/>
    <w:rsid w:val="00D45BA3"/>
    <w:rsid w:val="00D464C1"/>
    <w:rsid w:val="00D5019C"/>
    <w:rsid w:val="00D507F8"/>
    <w:rsid w:val="00D518B7"/>
    <w:rsid w:val="00D51FFD"/>
    <w:rsid w:val="00D52F70"/>
    <w:rsid w:val="00D53B19"/>
    <w:rsid w:val="00D53F87"/>
    <w:rsid w:val="00D54CFC"/>
    <w:rsid w:val="00D567A7"/>
    <w:rsid w:val="00D60630"/>
    <w:rsid w:val="00D60F5B"/>
    <w:rsid w:val="00D63779"/>
    <w:rsid w:val="00D642B6"/>
    <w:rsid w:val="00D65418"/>
    <w:rsid w:val="00D65AAD"/>
    <w:rsid w:val="00D65CA4"/>
    <w:rsid w:val="00D65DF1"/>
    <w:rsid w:val="00D6646D"/>
    <w:rsid w:val="00D6656B"/>
    <w:rsid w:val="00D66BAB"/>
    <w:rsid w:val="00D66DDC"/>
    <w:rsid w:val="00D67B14"/>
    <w:rsid w:val="00D67D4B"/>
    <w:rsid w:val="00D702AC"/>
    <w:rsid w:val="00D70D36"/>
    <w:rsid w:val="00D716C3"/>
    <w:rsid w:val="00D736FB"/>
    <w:rsid w:val="00D74EA0"/>
    <w:rsid w:val="00D75342"/>
    <w:rsid w:val="00D7695D"/>
    <w:rsid w:val="00D77295"/>
    <w:rsid w:val="00D816A8"/>
    <w:rsid w:val="00D81F41"/>
    <w:rsid w:val="00D8215D"/>
    <w:rsid w:val="00D825BC"/>
    <w:rsid w:val="00D8260F"/>
    <w:rsid w:val="00D83CEA"/>
    <w:rsid w:val="00D84167"/>
    <w:rsid w:val="00D84395"/>
    <w:rsid w:val="00D84D09"/>
    <w:rsid w:val="00D84F75"/>
    <w:rsid w:val="00D852F1"/>
    <w:rsid w:val="00D860FF"/>
    <w:rsid w:val="00D86B77"/>
    <w:rsid w:val="00D86EB3"/>
    <w:rsid w:val="00D87FDB"/>
    <w:rsid w:val="00D90406"/>
    <w:rsid w:val="00D91078"/>
    <w:rsid w:val="00D9184F"/>
    <w:rsid w:val="00D91930"/>
    <w:rsid w:val="00D9193B"/>
    <w:rsid w:val="00D93452"/>
    <w:rsid w:val="00D94090"/>
    <w:rsid w:val="00D94F5B"/>
    <w:rsid w:val="00D95342"/>
    <w:rsid w:val="00D95A96"/>
    <w:rsid w:val="00D9747D"/>
    <w:rsid w:val="00DA089F"/>
    <w:rsid w:val="00DA1F50"/>
    <w:rsid w:val="00DA34A7"/>
    <w:rsid w:val="00DA3504"/>
    <w:rsid w:val="00DA3EBB"/>
    <w:rsid w:val="00DA469E"/>
    <w:rsid w:val="00DA48AF"/>
    <w:rsid w:val="00DA521A"/>
    <w:rsid w:val="00DA6C7B"/>
    <w:rsid w:val="00DA7C66"/>
    <w:rsid w:val="00DB0805"/>
    <w:rsid w:val="00DB0E0C"/>
    <w:rsid w:val="00DB135B"/>
    <w:rsid w:val="00DB16D2"/>
    <w:rsid w:val="00DB1A62"/>
    <w:rsid w:val="00DB223C"/>
    <w:rsid w:val="00DB3A20"/>
    <w:rsid w:val="00DB426C"/>
    <w:rsid w:val="00DB45A2"/>
    <w:rsid w:val="00DB513A"/>
    <w:rsid w:val="00DB5C81"/>
    <w:rsid w:val="00DB5D21"/>
    <w:rsid w:val="00DB5F63"/>
    <w:rsid w:val="00DB6487"/>
    <w:rsid w:val="00DB7C22"/>
    <w:rsid w:val="00DC04DC"/>
    <w:rsid w:val="00DC1025"/>
    <w:rsid w:val="00DC1CE9"/>
    <w:rsid w:val="00DC1F3E"/>
    <w:rsid w:val="00DC369C"/>
    <w:rsid w:val="00DC38BD"/>
    <w:rsid w:val="00DC3C00"/>
    <w:rsid w:val="00DC50AB"/>
    <w:rsid w:val="00DC61D5"/>
    <w:rsid w:val="00DC652D"/>
    <w:rsid w:val="00DCFB6C"/>
    <w:rsid w:val="00DD138A"/>
    <w:rsid w:val="00DD19AF"/>
    <w:rsid w:val="00DD1FC5"/>
    <w:rsid w:val="00DD22F3"/>
    <w:rsid w:val="00DD36AD"/>
    <w:rsid w:val="00DD3719"/>
    <w:rsid w:val="00DD38F5"/>
    <w:rsid w:val="00DD40CA"/>
    <w:rsid w:val="00DD41DE"/>
    <w:rsid w:val="00DD4373"/>
    <w:rsid w:val="00DD5F51"/>
    <w:rsid w:val="00DE02FD"/>
    <w:rsid w:val="00DE0F38"/>
    <w:rsid w:val="00DE1528"/>
    <w:rsid w:val="00DE182F"/>
    <w:rsid w:val="00DE1F37"/>
    <w:rsid w:val="00DE4132"/>
    <w:rsid w:val="00DE4253"/>
    <w:rsid w:val="00DE4D39"/>
    <w:rsid w:val="00DE5D36"/>
    <w:rsid w:val="00DE69AF"/>
    <w:rsid w:val="00DE7701"/>
    <w:rsid w:val="00DF1E85"/>
    <w:rsid w:val="00DF2382"/>
    <w:rsid w:val="00DF31AF"/>
    <w:rsid w:val="00DF3359"/>
    <w:rsid w:val="00DF3D9B"/>
    <w:rsid w:val="00DF4419"/>
    <w:rsid w:val="00DF5281"/>
    <w:rsid w:val="00DF78B5"/>
    <w:rsid w:val="00DF7FD7"/>
    <w:rsid w:val="00E0050C"/>
    <w:rsid w:val="00E01AAA"/>
    <w:rsid w:val="00E02064"/>
    <w:rsid w:val="00E022F4"/>
    <w:rsid w:val="00E02C32"/>
    <w:rsid w:val="00E02CD2"/>
    <w:rsid w:val="00E02D55"/>
    <w:rsid w:val="00E02E5C"/>
    <w:rsid w:val="00E04713"/>
    <w:rsid w:val="00E04912"/>
    <w:rsid w:val="00E0554F"/>
    <w:rsid w:val="00E058A5"/>
    <w:rsid w:val="00E077C7"/>
    <w:rsid w:val="00E07D3A"/>
    <w:rsid w:val="00E07D43"/>
    <w:rsid w:val="00E10C74"/>
    <w:rsid w:val="00E10D18"/>
    <w:rsid w:val="00E11F44"/>
    <w:rsid w:val="00E134D1"/>
    <w:rsid w:val="00E136E5"/>
    <w:rsid w:val="00E13A59"/>
    <w:rsid w:val="00E13FF7"/>
    <w:rsid w:val="00E14A40"/>
    <w:rsid w:val="00E1583C"/>
    <w:rsid w:val="00E159C5"/>
    <w:rsid w:val="00E16027"/>
    <w:rsid w:val="00E1669A"/>
    <w:rsid w:val="00E16754"/>
    <w:rsid w:val="00E170FD"/>
    <w:rsid w:val="00E1790C"/>
    <w:rsid w:val="00E179E0"/>
    <w:rsid w:val="00E20698"/>
    <w:rsid w:val="00E20DD7"/>
    <w:rsid w:val="00E2267F"/>
    <w:rsid w:val="00E226CB"/>
    <w:rsid w:val="00E23018"/>
    <w:rsid w:val="00E2381A"/>
    <w:rsid w:val="00E23CC4"/>
    <w:rsid w:val="00E248DC"/>
    <w:rsid w:val="00E259A8"/>
    <w:rsid w:val="00E27969"/>
    <w:rsid w:val="00E31927"/>
    <w:rsid w:val="00E31C0F"/>
    <w:rsid w:val="00E3217B"/>
    <w:rsid w:val="00E32DBC"/>
    <w:rsid w:val="00E339BB"/>
    <w:rsid w:val="00E35CF8"/>
    <w:rsid w:val="00E3701A"/>
    <w:rsid w:val="00E37133"/>
    <w:rsid w:val="00E3790D"/>
    <w:rsid w:val="00E40303"/>
    <w:rsid w:val="00E42262"/>
    <w:rsid w:val="00E4271B"/>
    <w:rsid w:val="00E43AAA"/>
    <w:rsid w:val="00E43B72"/>
    <w:rsid w:val="00E4458D"/>
    <w:rsid w:val="00E448AE"/>
    <w:rsid w:val="00E45933"/>
    <w:rsid w:val="00E45B50"/>
    <w:rsid w:val="00E45D18"/>
    <w:rsid w:val="00E45F29"/>
    <w:rsid w:val="00E5046E"/>
    <w:rsid w:val="00E5066A"/>
    <w:rsid w:val="00E521DD"/>
    <w:rsid w:val="00E531E9"/>
    <w:rsid w:val="00E545F7"/>
    <w:rsid w:val="00E5497D"/>
    <w:rsid w:val="00E55647"/>
    <w:rsid w:val="00E56254"/>
    <w:rsid w:val="00E566DA"/>
    <w:rsid w:val="00E60C83"/>
    <w:rsid w:val="00E62DC8"/>
    <w:rsid w:val="00E638CC"/>
    <w:rsid w:val="00E6462D"/>
    <w:rsid w:val="00E66C30"/>
    <w:rsid w:val="00E670E4"/>
    <w:rsid w:val="00E67FF8"/>
    <w:rsid w:val="00E704FD"/>
    <w:rsid w:val="00E70F30"/>
    <w:rsid w:val="00E7102C"/>
    <w:rsid w:val="00E72684"/>
    <w:rsid w:val="00E7384C"/>
    <w:rsid w:val="00E769EF"/>
    <w:rsid w:val="00E77244"/>
    <w:rsid w:val="00E774B7"/>
    <w:rsid w:val="00E77BE6"/>
    <w:rsid w:val="00E77EA4"/>
    <w:rsid w:val="00E80875"/>
    <w:rsid w:val="00E80F30"/>
    <w:rsid w:val="00E8182A"/>
    <w:rsid w:val="00E81CF0"/>
    <w:rsid w:val="00E8211C"/>
    <w:rsid w:val="00E83B2F"/>
    <w:rsid w:val="00E8683D"/>
    <w:rsid w:val="00E8E081"/>
    <w:rsid w:val="00E90688"/>
    <w:rsid w:val="00E90BEF"/>
    <w:rsid w:val="00E9121C"/>
    <w:rsid w:val="00E9133A"/>
    <w:rsid w:val="00E917A3"/>
    <w:rsid w:val="00E9183C"/>
    <w:rsid w:val="00E91BB7"/>
    <w:rsid w:val="00E9320E"/>
    <w:rsid w:val="00E93549"/>
    <w:rsid w:val="00E941D2"/>
    <w:rsid w:val="00E94F7A"/>
    <w:rsid w:val="00E95577"/>
    <w:rsid w:val="00E95CD8"/>
    <w:rsid w:val="00E9603A"/>
    <w:rsid w:val="00E965F7"/>
    <w:rsid w:val="00EA0441"/>
    <w:rsid w:val="00EA04F3"/>
    <w:rsid w:val="00EA0D4A"/>
    <w:rsid w:val="00EA1747"/>
    <w:rsid w:val="00EA17C8"/>
    <w:rsid w:val="00EA247E"/>
    <w:rsid w:val="00EA28EB"/>
    <w:rsid w:val="00EA3326"/>
    <w:rsid w:val="00EA4E0F"/>
    <w:rsid w:val="00EA553F"/>
    <w:rsid w:val="00EA70BA"/>
    <w:rsid w:val="00EB1760"/>
    <w:rsid w:val="00EB1F7D"/>
    <w:rsid w:val="00EB2E7B"/>
    <w:rsid w:val="00EB2F3D"/>
    <w:rsid w:val="00EB3BFE"/>
    <w:rsid w:val="00EB3C59"/>
    <w:rsid w:val="00EB4B02"/>
    <w:rsid w:val="00EB5A60"/>
    <w:rsid w:val="00EB645E"/>
    <w:rsid w:val="00EB66A2"/>
    <w:rsid w:val="00EB7158"/>
    <w:rsid w:val="00EB718E"/>
    <w:rsid w:val="00EB7A42"/>
    <w:rsid w:val="00EB7E05"/>
    <w:rsid w:val="00EC038F"/>
    <w:rsid w:val="00EC0F5A"/>
    <w:rsid w:val="00EC16D1"/>
    <w:rsid w:val="00EC2A72"/>
    <w:rsid w:val="00EC2B41"/>
    <w:rsid w:val="00EC358F"/>
    <w:rsid w:val="00EC37CF"/>
    <w:rsid w:val="00EC67CF"/>
    <w:rsid w:val="00EC755F"/>
    <w:rsid w:val="00ED0A3C"/>
    <w:rsid w:val="00ED0CDB"/>
    <w:rsid w:val="00ED184C"/>
    <w:rsid w:val="00ED1C8C"/>
    <w:rsid w:val="00ED1D54"/>
    <w:rsid w:val="00ED20A7"/>
    <w:rsid w:val="00ED233D"/>
    <w:rsid w:val="00ED2743"/>
    <w:rsid w:val="00ED2D93"/>
    <w:rsid w:val="00ED2EE7"/>
    <w:rsid w:val="00ED3D8E"/>
    <w:rsid w:val="00ED4BD0"/>
    <w:rsid w:val="00ED4C4D"/>
    <w:rsid w:val="00ED693F"/>
    <w:rsid w:val="00ED7C3C"/>
    <w:rsid w:val="00EE0799"/>
    <w:rsid w:val="00EE0BD2"/>
    <w:rsid w:val="00EE0EAB"/>
    <w:rsid w:val="00EE331F"/>
    <w:rsid w:val="00EE391A"/>
    <w:rsid w:val="00EE3FA8"/>
    <w:rsid w:val="00EE4B6E"/>
    <w:rsid w:val="00EE4E8A"/>
    <w:rsid w:val="00EE4F90"/>
    <w:rsid w:val="00EE594D"/>
    <w:rsid w:val="00EE605B"/>
    <w:rsid w:val="00EE72F2"/>
    <w:rsid w:val="00EE7F82"/>
    <w:rsid w:val="00EF0097"/>
    <w:rsid w:val="00EF03D4"/>
    <w:rsid w:val="00EF1510"/>
    <w:rsid w:val="00EF15C2"/>
    <w:rsid w:val="00EF16DE"/>
    <w:rsid w:val="00EF301A"/>
    <w:rsid w:val="00EF48D4"/>
    <w:rsid w:val="00EF6D95"/>
    <w:rsid w:val="00F00F25"/>
    <w:rsid w:val="00F02015"/>
    <w:rsid w:val="00F0245B"/>
    <w:rsid w:val="00F0271C"/>
    <w:rsid w:val="00F0418E"/>
    <w:rsid w:val="00F05F02"/>
    <w:rsid w:val="00F06276"/>
    <w:rsid w:val="00F10685"/>
    <w:rsid w:val="00F10C54"/>
    <w:rsid w:val="00F11A0C"/>
    <w:rsid w:val="00F12494"/>
    <w:rsid w:val="00F12595"/>
    <w:rsid w:val="00F12E4A"/>
    <w:rsid w:val="00F12ED5"/>
    <w:rsid w:val="00F12F88"/>
    <w:rsid w:val="00F14560"/>
    <w:rsid w:val="00F158E9"/>
    <w:rsid w:val="00F209DE"/>
    <w:rsid w:val="00F20E01"/>
    <w:rsid w:val="00F230FC"/>
    <w:rsid w:val="00F233B7"/>
    <w:rsid w:val="00F23B92"/>
    <w:rsid w:val="00F23F39"/>
    <w:rsid w:val="00F249A0"/>
    <w:rsid w:val="00F24C86"/>
    <w:rsid w:val="00F2624D"/>
    <w:rsid w:val="00F264C6"/>
    <w:rsid w:val="00F300E0"/>
    <w:rsid w:val="00F305BB"/>
    <w:rsid w:val="00F31818"/>
    <w:rsid w:val="00F32D63"/>
    <w:rsid w:val="00F32DF8"/>
    <w:rsid w:val="00F3323E"/>
    <w:rsid w:val="00F335A1"/>
    <w:rsid w:val="00F33E2B"/>
    <w:rsid w:val="00F345BD"/>
    <w:rsid w:val="00F34C29"/>
    <w:rsid w:val="00F35427"/>
    <w:rsid w:val="00F356F4"/>
    <w:rsid w:val="00F35EB9"/>
    <w:rsid w:val="00F367C7"/>
    <w:rsid w:val="00F37453"/>
    <w:rsid w:val="00F3765F"/>
    <w:rsid w:val="00F402F8"/>
    <w:rsid w:val="00F4134D"/>
    <w:rsid w:val="00F41995"/>
    <w:rsid w:val="00F424BA"/>
    <w:rsid w:val="00F46521"/>
    <w:rsid w:val="00F4664C"/>
    <w:rsid w:val="00F4692E"/>
    <w:rsid w:val="00F47D5C"/>
    <w:rsid w:val="00F50A17"/>
    <w:rsid w:val="00F50EDE"/>
    <w:rsid w:val="00F50FB5"/>
    <w:rsid w:val="00F51106"/>
    <w:rsid w:val="00F51191"/>
    <w:rsid w:val="00F51480"/>
    <w:rsid w:val="00F5347D"/>
    <w:rsid w:val="00F55AC2"/>
    <w:rsid w:val="00F560A9"/>
    <w:rsid w:val="00F57F81"/>
    <w:rsid w:val="00F60906"/>
    <w:rsid w:val="00F60FF2"/>
    <w:rsid w:val="00F61347"/>
    <w:rsid w:val="00F64992"/>
    <w:rsid w:val="00F65798"/>
    <w:rsid w:val="00F66963"/>
    <w:rsid w:val="00F675F1"/>
    <w:rsid w:val="00F676B9"/>
    <w:rsid w:val="00F7026A"/>
    <w:rsid w:val="00F71A94"/>
    <w:rsid w:val="00F722F9"/>
    <w:rsid w:val="00F73154"/>
    <w:rsid w:val="00F7376A"/>
    <w:rsid w:val="00F73CE8"/>
    <w:rsid w:val="00F74C9B"/>
    <w:rsid w:val="00F76461"/>
    <w:rsid w:val="00F76CD7"/>
    <w:rsid w:val="00F779DF"/>
    <w:rsid w:val="00F77DFD"/>
    <w:rsid w:val="00F802D3"/>
    <w:rsid w:val="00F82309"/>
    <w:rsid w:val="00F8390E"/>
    <w:rsid w:val="00F83A31"/>
    <w:rsid w:val="00F84C6B"/>
    <w:rsid w:val="00F84D9A"/>
    <w:rsid w:val="00F91683"/>
    <w:rsid w:val="00F91B14"/>
    <w:rsid w:val="00F92ACE"/>
    <w:rsid w:val="00F93C04"/>
    <w:rsid w:val="00F93DF5"/>
    <w:rsid w:val="00F94356"/>
    <w:rsid w:val="00F94920"/>
    <w:rsid w:val="00F94A32"/>
    <w:rsid w:val="00F95179"/>
    <w:rsid w:val="00F96009"/>
    <w:rsid w:val="00F9633F"/>
    <w:rsid w:val="00F96407"/>
    <w:rsid w:val="00F96DB4"/>
    <w:rsid w:val="00F97595"/>
    <w:rsid w:val="00FA010F"/>
    <w:rsid w:val="00FA0B68"/>
    <w:rsid w:val="00FA18B9"/>
    <w:rsid w:val="00FA1C42"/>
    <w:rsid w:val="00FA3746"/>
    <w:rsid w:val="00FA397D"/>
    <w:rsid w:val="00FA3EAA"/>
    <w:rsid w:val="00FA4235"/>
    <w:rsid w:val="00FA5A85"/>
    <w:rsid w:val="00FB04A7"/>
    <w:rsid w:val="00FB08CD"/>
    <w:rsid w:val="00FB25B7"/>
    <w:rsid w:val="00FB2786"/>
    <w:rsid w:val="00FB2808"/>
    <w:rsid w:val="00FB3BEA"/>
    <w:rsid w:val="00FB3DDC"/>
    <w:rsid w:val="00FB4FDE"/>
    <w:rsid w:val="00FB5D70"/>
    <w:rsid w:val="00FB6F42"/>
    <w:rsid w:val="00FB75BB"/>
    <w:rsid w:val="00FB7F11"/>
    <w:rsid w:val="00FC1C69"/>
    <w:rsid w:val="00FC25B9"/>
    <w:rsid w:val="00FC26B6"/>
    <w:rsid w:val="00FC38EA"/>
    <w:rsid w:val="00FC3B81"/>
    <w:rsid w:val="00FC3D18"/>
    <w:rsid w:val="00FC512B"/>
    <w:rsid w:val="00FC5730"/>
    <w:rsid w:val="00FC6254"/>
    <w:rsid w:val="00FD04CD"/>
    <w:rsid w:val="00FD0F96"/>
    <w:rsid w:val="00FD11E0"/>
    <w:rsid w:val="00FD144C"/>
    <w:rsid w:val="00FD22C5"/>
    <w:rsid w:val="00FD2A9A"/>
    <w:rsid w:val="00FD31C3"/>
    <w:rsid w:val="00FD473C"/>
    <w:rsid w:val="00FD47F4"/>
    <w:rsid w:val="00FD499C"/>
    <w:rsid w:val="00FD52ED"/>
    <w:rsid w:val="00FD63F6"/>
    <w:rsid w:val="00FD69AA"/>
    <w:rsid w:val="00FD707D"/>
    <w:rsid w:val="00FD7C1A"/>
    <w:rsid w:val="00FE0350"/>
    <w:rsid w:val="00FE0799"/>
    <w:rsid w:val="00FE1450"/>
    <w:rsid w:val="00FE1BE8"/>
    <w:rsid w:val="00FE30BA"/>
    <w:rsid w:val="00FE32BD"/>
    <w:rsid w:val="00FE351A"/>
    <w:rsid w:val="00FE37D0"/>
    <w:rsid w:val="00FE3D10"/>
    <w:rsid w:val="00FE44B2"/>
    <w:rsid w:val="00FE548A"/>
    <w:rsid w:val="00FE5A00"/>
    <w:rsid w:val="00FE5CD5"/>
    <w:rsid w:val="00FE5D3F"/>
    <w:rsid w:val="00FE7888"/>
    <w:rsid w:val="00FE7AD8"/>
    <w:rsid w:val="00FF03E6"/>
    <w:rsid w:val="00FF087A"/>
    <w:rsid w:val="00FF1E3D"/>
    <w:rsid w:val="00FF21EF"/>
    <w:rsid w:val="00FF2EBB"/>
    <w:rsid w:val="00FF32DB"/>
    <w:rsid w:val="00FF3B8D"/>
    <w:rsid w:val="00FF4E1E"/>
    <w:rsid w:val="00FF5609"/>
    <w:rsid w:val="00FF6246"/>
    <w:rsid w:val="00FF62E7"/>
    <w:rsid w:val="00FF7D76"/>
    <w:rsid w:val="01263E35"/>
    <w:rsid w:val="01305B4C"/>
    <w:rsid w:val="0143D5BC"/>
    <w:rsid w:val="0150F30F"/>
    <w:rsid w:val="015FADBD"/>
    <w:rsid w:val="01602562"/>
    <w:rsid w:val="01681831"/>
    <w:rsid w:val="0177CD63"/>
    <w:rsid w:val="0180499A"/>
    <w:rsid w:val="018F3B15"/>
    <w:rsid w:val="0194E530"/>
    <w:rsid w:val="019638D0"/>
    <w:rsid w:val="01A0D084"/>
    <w:rsid w:val="01B2985B"/>
    <w:rsid w:val="01D081F9"/>
    <w:rsid w:val="01D6B983"/>
    <w:rsid w:val="01E4FB6B"/>
    <w:rsid w:val="01E57B6F"/>
    <w:rsid w:val="021E5C1D"/>
    <w:rsid w:val="021EDE18"/>
    <w:rsid w:val="0249F713"/>
    <w:rsid w:val="02511FEA"/>
    <w:rsid w:val="0254DCFE"/>
    <w:rsid w:val="028681A6"/>
    <w:rsid w:val="02B186F2"/>
    <w:rsid w:val="02BC7BF0"/>
    <w:rsid w:val="02C20E96"/>
    <w:rsid w:val="031F0203"/>
    <w:rsid w:val="0336EE7A"/>
    <w:rsid w:val="03410EE5"/>
    <w:rsid w:val="0365BB4E"/>
    <w:rsid w:val="0368E9B9"/>
    <w:rsid w:val="0380C334"/>
    <w:rsid w:val="039AAACF"/>
    <w:rsid w:val="039E2041"/>
    <w:rsid w:val="03B08E25"/>
    <w:rsid w:val="03C36A92"/>
    <w:rsid w:val="03C534E0"/>
    <w:rsid w:val="03E07144"/>
    <w:rsid w:val="0414CFA1"/>
    <w:rsid w:val="04173B91"/>
    <w:rsid w:val="041DADC1"/>
    <w:rsid w:val="0433FF07"/>
    <w:rsid w:val="043987E9"/>
    <w:rsid w:val="043FD3E2"/>
    <w:rsid w:val="045DDEF7"/>
    <w:rsid w:val="0460ED49"/>
    <w:rsid w:val="04646269"/>
    <w:rsid w:val="04864A73"/>
    <w:rsid w:val="04C6DBD7"/>
    <w:rsid w:val="04CC85F2"/>
    <w:rsid w:val="04CDD992"/>
    <w:rsid w:val="04D28EB3"/>
    <w:rsid w:val="04DE9117"/>
    <w:rsid w:val="05046C30"/>
    <w:rsid w:val="05069511"/>
    <w:rsid w:val="0507B23A"/>
    <w:rsid w:val="050A6253"/>
    <w:rsid w:val="050BF5EA"/>
    <w:rsid w:val="052A90AC"/>
    <w:rsid w:val="05339697"/>
    <w:rsid w:val="054E299F"/>
    <w:rsid w:val="056EA7C2"/>
    <w:rsid w:val="05709ABB"/>
    <w:rsid w:val="05744995"/>
    <w:rsid w:val="0574E368"/>
    <w:rsid w:val="0585E1A6"/>
    <w:rsid w:val="0598C798"/>
    <w:rsid w:val="059EF542"/>
    <w:rsid w:val="05D0C728"/>
    <w:rsid w:val="05D8A4D9"/>
    <w:rsid w:val="05E1E8D5"/>
    <w:rsid w:val="05EA9045"/>
    <w:rsid w:val="05F7173A"/>
    <w:rsid w:val="061113D5"/>
    <w:rsid w:val="063A7F4A"/>
    <w:rsid w:val="064A6654"/>
    <w:rsid w:val="06626AB5"/>
    <w:rsid w:val="0662AC38"/>
    <w:rsid w:val="066A3340"/>
    <w:rsid w:val="067AB389"/>
    <w:rsid w:val="06848D57"/>
    <w:rsid w:val="06BB3A04"/>
    <w:rsid w:val="06BC65B9"/>
    <w:rsid w:val="06CD574D"/>
    <w:rsid w:val="06F7A900"/>
    <w:rsid w:val="071127A8"/>
    <w:rsid w:val="0727D70E"/>
    <w:rsid w:val="073911E5"/>
    <w:rsid w:val="074F4ECE"/>
    <w:rsid w:val="07515881"/>
    <w:rsid w:val="076AA2E3"/>
    <w:rsid w:val="07738EC1"/>
    <w:rsid w:val="077B4763"/>
    <w:rsid w:val="077F4D10"/>
    <w:rsid w:val="0782F0A5"/>
    <w:rsid w:val="079091AD"/>
    <w:rsid w:val="079FC169"/>
    <w:rsid w:val="07A21503"/>
    <w:rsid w:val="07A3EBE0"/>
    <w:rsid w:val="07C59093"/>
    <w:rsid w:val="07C5B95B"/>
    <w:rsid w:val="07CCD29A"/>
    <w:rsid w:val="07E0D967"/>
    <w:rsid w:val="07F55171"/>
    <w:rsid w:val="080D776D"/>
    <w:rsid w:val="082241B8"/>
    <w:rsid w:val="083A0502"/>
    <w:rsid w:val="08528F24"/>
    <w:rsid w:val="0861E90D"/>
    <w:rsid w:val="0873BA56"/>
    <w:rsid w:val="087EA499"/>
    <w:rsid w:val="0880651D"/>
    <w:rsid w:val="08AD6C04"/>
    <w:rsid w:val="08D01D94"/>
    <w:rsid w:val="08D49DC6"/>
    <w:rsid w:val="08ECBC65"/>
    <w:rsid w:val="09070AC7"/>
    <w:rsid w:val="0926D33A"/>
    <w:rsid w:val="0929ABD0"/>
    <w:rsid w:val="094E77DA"/>
    <w:rsid w:val="09539435"/>
    <w:rsid w:val="097E0244"/>
    <w:rsid w:val="098F4019"/>
    <w:rsid w:val="0999D8A6"/>
    <w:rsid w:val="099DFF76"/>
    <w:rsid w:val="099FDA3E"/>
    <w:rsid w:val="09BFAD95"/>
    <w:rsid w:val="09E0D412"/>
    <w:rsid w:val="0A083BBC"/>
    <w:rsid w:val="0A131A76"/>
    <w:rsid w:val="0A1A46A5"/>
    <w:rsid w:val="0A1A74FA"/>
    <w:rsid w:val="0A240E7A"/>
    <w:rsid w:val="0A2CA6C1"/>
    <w:rsid w:val="0A414069"/>
    <w:rsid w:val="0A509135"/>
    <w:rsid w:val="0A57CBBF"/>
    <w:rsid w:val="0A833BC0"/>
    <w:rsid w:val="0A9DEE7A"/>
    <w:rsid w:val="0AA33FCF"/>
    <w:rsid w:val="0AA3F701"/>
    <w:rsid w:val="0ABA9167"/>
    <w:rsid w:val="0AC2A39B"/>
    <w:rsid w:val="0ACDBE42"/>
    <w:rsid w:val="0ADCDDE0"/>
    <w:rsid w:val="0AFE8AF4"/>
    <w:rsid w:val="0B1A3C75"/>
    <w:rsid w:val="0B1D835C"/>
    <w:rsid w:val="0B310C79"/>
    <w:rsid w:val="0B3497C7"/>
    <w:rsid w:val="0B36DE72"/>
    <w:rsid w:val="0B483B5B"/>
    <w:rsid w:val="0B4B7871"/>
    <w:rsid w:val="0B61738C"/>
    <w:rsid w:val="0B7B105A"/>
    <w:rsid w:val="0BAA994B"/>
    <w:rsid w:val="0BB6455B"/>
    <w:rsid w:val="0BC72544"/>
    <w:rsid w:val="0BCF6602"/>
    <w:rsid w:val="0BEB8329"/>
    <w:rsid w:val="0C0B02AA"/>
    <w:rsid w:val="0C0C8308"/>
    <w:rsid w:val="0C123CD6"/>
    <w:rsid w:val="0C1EB119"/>
    <w:rsid w:val="0C259B68"/>
    <w:rsid w:val="0C2F19C8"/>
    <w:rsid w:val="0C36255E"/>
    <w:rsid w:val="0C40698B"/>
    <w:rsid w:val="0C454C02"/>
    <w:rsid w:val="0C587861"/>
    <w:rsid w:val="0C5FF0F8"/>
    <w:rsid w:val="0C6EFA5A"/>
    <w:rsid w:val="0C7B6AB1"/>
    <w:rsid w:val="0C809999"/>
    <w:rsid w:val="0C830257"/>
    <w:rsid w:val="0C905A12"/>
    <w:rsid w:val="0CB215AA"/>
    <w:rsid w:val="0CCC4FA7"/>
    <w:rsid w:val="0CCE574F"/>
    <w:rsid w:val="0CD857E2"/>
    <w:rsid w:val="0CD9DB42"/>
    <w:rsid w:val="0CDDC2A4"/>
    <w:rsid w:val="0D118F1B"/>
    <w:rsid w:val="0D34C0DD"/>
    <w:rsid w:val="0D357C18"/>
    <w:rsid w:val="0D5CDA5F"/>
    <w:rsid w:val="0D6880FE"/>
    <w:rsid w:val="0D719A8E"/>
    <w:rsid w:val="0D720CE7"/>
    <w:rsid w:val="0D7E3400"/>
    <w:rsid w:val="0D9283BC"/>
    <w:rsid w:val="0D971892"/>
    <w:rsid w:val="0DA635D9"/>
    <w:rsid w:val="0DA85369"/>
    <w:rsid w:val="0DBDD73C"/>
    <w:rsid w:val="0DCD5BB7"/>
    <w:rsid w:val="0DCFFD32"/>
    <w:rsid w:val="0DD395D6"/>
    <w:rsid w:val="0DD56637"/>
    <w:rsid w:val="0DD64014"/>
    <w:rsid w:val="0E0E1538"/>
    <w:rsid w:val="0E23BA61"/>
    <w:rsid w:val="0E3B877B"/>
    <w:rsid w:val="0E49CBD5"/>
    <w:rsid w:val="0E4E7948"/>
    <w:rsid w:val="0E61B07B"/>
    <w:rsid w:val="0E75ABA3"/>
    <w:rsid w:val="0E7D4F84"/>
    <w:rsid w:val="0E89CCF4"/>
    <w:rsid w:val="0E8C7E00"/>
    <w:rsid w:val="0EA3A5F6"/>
    <w:rsid w:val="0EA6849D"/>
    <w:rsid w:val="0EA96D6A"/>
    <w:rsid w:val="0EBBC850"/>
    <w:rsid w:val="0EBCDE8E"/>
    <w:rsid w:val="0EC772B7"/>
    <w:rsid w:val="0ED78385"/>
    <w:rsid w:val="0EEC5F7F"/>
    <w:rsid w:val="0EEDE61D"/>
    <w:rsid w:val="0F0D6AEF"/>
    <w:rsid w:val="0F37482D"/>
    <w:rsid w:val="0F3E854A"/>
    <w:rsid w:val="0F4423CA"/>
    <w:rsid w:val="0F4970AD"/>
    <w:rsid w:val="0F4EFAF8"/>
    <w:rsid w:val="0F59A79D"/>
    <w:rsid w:val="0F6C4BA2"/>
    <w:rsid w:val="0F8E028A"/>
    <w:rsid w:val="0FAA6838"/>
    <w:rsid w:val="0FB3798B"/>
    <w:rsid w:val="0FC2C275"/>
    <w:rsid w:val="0FD236E4"/>
    <w:rsid w:val="0FF3B899"/>
    <w:rsid w:val="100B7E69"/>
    <w:rsid w:val="1018E3B6"/>
    <w:rsid w:val="102073CC"/>
    <w:rsid w:val="10304377"/>
    <w:rsid w:val="1042F6B4"/>
    <w:rsid w:val="1054E84E"/>
    <w:rsid w:val="1079D7F7"/>
    <w:rsid w:val="10818759"/>
    <w:rsid w:val="10C6C420"/>
    <w:rsid w:val="10DC963C"/>
    <w:rsid w:val="10EF60EC"/>
    <w:rsid w:val="10F79C74"/>
    <w:rsid w:val="111A9806"/>
    <w:rsid w:val="1165B2E7"/>
    <w:rsid w:val="116AAA24"/>
    <w:rsid w:val="1180E15D"/>
    <w:rsid w:val="118DF034"/>
    <w:rsid w:val="119346BB"/>
    <w:rsid w:val="11957F5F"/>
    <w:rsid w:val="11958FE5"/>
    <w:rsid w:val="11B05730"/>
    <w:rsid w:val="11E14503"/>
    <w:rsid w:val="11F03439"/>
    <w:rsid w:val="11F72B34"/>
    <w:rsid w:val="12042F95"/>
    <w:rsid w:val="1211BB73"/>
    <w:rsid w:val="12186D3D"/>
    <w:rsid w:val="121AE38E"/>
    <w:rsid w:val="12240041"/>
    <w:rsid w:val="122586DF"/>
    <w:rsid w:val="122F38F0"/>
    <w:rsid w:val="1234FE16"/>
    <w:rsid w:val="124DA824"/>
    <w:rsid w:val="126A89B5"/>
    <w:rsid w:val="126CE567"/>
    <w:rsid w:val="127582F2"/>
    <w:rsid w:val="127BF52F"/>
    <w:rsid w:val="128BCF40"/>
    <w:rsid w:val="1297A0C5"/>
    <w:rsid w:val="12A5D1A1"/>
    <w:rsid w:val="12A7F017"/>
    <w:rsid w:val="12B4D4D0"/>
    <w:rsid w:val="12C1FFB7"/>
    <w:rsid w:val="12C30E23"/>
    <w:rsid w:val="12C8BB37"/>
    <w:rsid w:val="12DCE09F"/>
    <w:rsid w:val="12F255DC"/>
    <w:rsid w:val="13239DF6"/>
    <w:rsid w:val="133F37CE"/>
    <w:rsid w:val="134A8116"/>
    <w:rsid w:val="13501A81"/>
    <w:rsid w:val="1360F57F"/>
    <w:rsid w:val="136BBA4B"/>
    <w:rsid w:val="136CE00F"/>
    <w:rsid w:val="136E1E10"/>
    <w:rsid w:val="1387F51C"/>
    <w:rsid w:val="139A55E4"/>
    <w:rsid w:val="13A1D92D"/>
    <w:rsid w:val="13AD75C6"/>
    <w:rsid w:val="13AE62FA"/>
    <w:rsid w:val="13B43D9E"/>
    <w:rsid w:val="13B4A488"/>
    <w:rsid w:val="13C7E643"/>
    <w:rsid w:val="13CF7082"/>
    <w:rsid w:val="13DCFE54"/>
    <w:rsid w:val="13DDF3DB"/>
    <w:rsid w:val="141D551A"/>
    <w:rsid w:val="14218FA1"/>
    <w:rsid w:val="142B10B8"/>
    <w:rsid w:val="144CAB2A"/>
    <w:rsid w:val="1456EB3A"/>
    <w:rsid w:val="146CE01E"/>
    <w:rsid w:val="14737D54"/>
    <w:rsid w:val="1474107C"/>
    <w:rsid w:val="147FA0A0"/>
    <w:rsid w:val="1483E168"/>
    <w:rsid w:val="14AE062F"/>
    <w:rsid w:val="14BA7B73"/>
    <w:rsid w:val="14C6B8A2"/>
    <w:rsid w:val="14EE0E41"/>
    <w:rsid w:val="14F1FE05"/>
    <w:rsid w:val="15342969"/>
    <w:rsid w:val="15385334"/>
    <w:rsid w:val="1552D80A"/>
    <w:rsid w:val="155BA103"/>
    <w:rsid w:val="1587C77C"/>
    <w:rsid w:val="1589FD98"/>
    <w:rsid w:val="15974246"/>
    <w:rsid w:val="15B44EC6"/>
    <w:rsid w:val="15BD6002"/>
    <w:rsid w:val="15C7CA3D"/>
    <w:rsid w:val="160608ED"/>
    <w:rsid w:val="160BFD6F"/>
    <w:rsid w:val="160D43C8"/>
    <w:rsid w:val="16394776"/>
    <w:rsid w:val="163EEE35"/>
    <w:rsid w:val="16668C5C"/>
    <w:rsid w:val="1670315E"/>
    <w:rsid w:val="1684E8D5"/>
    <w:rsid w:val="16C7BED7"/>
    <w:rsid w:val="16C83EE6"/>
    <w:rsid w:val="16CB019F"/>
    <w:rsid w:val="16CC34B8"/>
    <w:rsid w:val="16CFF9CA"/>
    <w:rsid w:val="171FB78B"/>
    <w:rsid w:val="172A4619"/>
    <w:rsid w:val="17536A98"/>
    <w:rsid w:val="175602B2"/>
    <w:rsid w:val="17593063"/>
    <w:rsid w:val="176AA3C4"/>
    <w:rsid w:val="177837F0"/>
    <w:rsid w:val="177F41F2"/>
    <w:rsid w:val="17912A78"/>
    <w:rsid w:val="17D78DC8"/>
    <w:rsid w:val="17EBF50F"/>
    <w:rsid w:val="17EBF7DA"/>
    <w:rsid w:val="182D28F5"/>
    <w:rsid w:val="183440C0"/>
    <w:rsid w:val="1841C784"/>
    <w:rsid w:val="18420B4A"/>
    <w:rsid w:val="186A8662"/>
    <w:rsid w:val="18700B70"/>
    <w:rsid w:val="187B5B55"/>
    <w:rsid w:val="188330DF"/>
    <w:rsid w:val="1890D127"/>
    <w:rsid w:val="18951BC0"/>
    <w:rsid w:val="18A66C1A"/>
    <w:rsid w:val="18B06F77"/>
    <w:rsid w:val="18BC894A"/>
    <w:rsid w:val="18C00AEE"/>
    <w:rsid w:val="18D3F00F"/>
    <w:rsid w:val="18E72FB0"/>
    <w:rsid w:val="18EB0610"/>
    <w:rsid w:val="18F4A754"/>
    <w:rsid w:val="1909EC40"/>
    <w:rsid w:val="191D1013"/>
    <w:rsid w:val="19202CAD"/>
    <w:rsid w:val="19499987"/>
    <w:rsid w:val="195372B8"/>
    <w:rsid w:val="19695D5E"/>
    <w:rsid w:val="196A40EF"/>
    <w:rsid w:val="196BB1FB"/>
    <w:rsid w:val="1985E535"/>
    <w:rsid w:val="198A0B0A"/>
    <w:rsid w:val="198CE185"/>
    <w:rsid w:val="1993B1FA"/>
    <w:rsid w:val="19A1E99F"/>
    <w:rsid w:val="19BC0554"/>
    <w:rsid w:val="19C53356"/>
    <w:rsid w:val="19C9EB6B"/>
    <w:rsid w:val="19CF1F95"/>
    <w:rsid w:val="19DB6B14"/>
    <w:rsid w:val="19E71902"/>
    <w:rsid w:val="19FA4F94"/>
    <w:rsid w:val="1A047C21"/>
    <w:rsid w:val="1A0656C3"/>
    <w:rsid w:val="1A0863DD"/>
    <w:rsid w:val="1A0F7F66"/>
    <w:rsid w:val="1A39692B"/>
    <w:rsid w:val="1A5CB440"/>
    <w:rsid w:val="1A6CF6B7"/>
    <w:rsid w:val="1A8ADE71"/>
    <w:rsid w:val="1A94C3CF"/>
    <w:rsid w:val="1AA623A2"/>
    <w:rsid w:val="1AAB0095"/>
    <w:rsid w:val="1AC0A866"/>
    <w:rsid w:val="1ACB3C93"/>
    <w:rsid w:val="1ACE0181"/>
    <w:rsid w:val="1AEFBAE3"/>
    <w:rsid w:val="1AF152E8"/>
    <w:rsid w:val="1B1EECE8"/>
    <w:rsid w:val="1B2459AD"/>
    <w:rsid w:val="1B278907"/>
    <w:rsid w:val="1B3E1D89"/>
    <w:rsid w:val="1B8616DC"/>
    <w:rsid w:val="1B9147C4"/>
    <w:rsid w:val="1B970806"/>
    <w:rsid w:val="1B9BC11F"/>
    <w:rsid w:val="1BE9C2A5"/>
    <w:rsid w:val="1BF3184B"/>
    <w:rsid w:val="1C050A62"/>
    <w:rsid w:val="1C29A1A1"/>
    <w:rsid w:val="1C436604"/>
    <w:rsid w:val="1C6607FC"/>
    <w:rsid w:val="1C670CF4"/>
    <w:rsid w:val="1C7EFAC7"/>
    <w:rsid w:val="1C905627"/>
    <w:rsid w:val="1C985BD8"/>
    <w:rsid w:val="1CA0B7F3"/>
    <w:rsid w:val="1CC7C9D5"/>
    <w:rsid w:val="1CD29421"/>
    <w:rsid w:val="1CDF7DD6"/>
    <w:rsid w:val="1CE8E98F"/>
    <w:rsid w:val="1CF0D17B"/>
    <w:rsid w:val="1D028E89"/>
    <w:rsid w:val="1D25DDF4"/>
    <w:rsid w:val="1D2A5436"/>
    <w:rsid w:val="1D2F337E"/>
    <w:rsid w:val="1D495ADF"/>
    <w:rsid w:val="1D6B6162"/>
    <w:rsid w:val="1D727550"/>
    <w:rsid w:val="1D7B0038"/>
    <w:rsid w:val="1D999E1B"/>
    <w:rsid w:val="1DBAA0D3"/>
    <w:rsid w:val="1DBC2D1B"/>
    <w:rsid w:val="1DBE7733"/>
    <w:rsid w:val="1DC81877"/>
    <w:rsid w:val="1DCCE7D5"/>
    <w:rsid w:val="1DE2B644"/>
    <w:rsid w:val="1E1587FC"/>
    <w:rsid w:val="1E2F2819"/>
    <w:rsid w:val="1E33025E"/>
    <w:rsid w:val="1E435CE1"/>
    <w:rsid w:val="1E6236AC"/>
    <w:rsid w:val="1E6A5975"/>
    <w:rsid w:val="1E84853B"/>
    <w:rsid w:val="1E9DB7C8"/>
    <w:rsid w:val="1EA4B8C4"/>
    <w:rsid w:val="1EBECBFF"/>
    <w:rsid w:val="1EC4476E"/>
    <w:rsid w:val="1ECECB17"/>
    <w:rsid w:val="1ED1CF74"/>
    <w:rsid w:val="1ED9C7E6"/>
    <w:rsid w:val="1EF330EA"/>
    <w:rsid w:val="1F0E45B1"/>
    <w:rsid w:val="1F0E83B1"/>
    <w:rsid w:val="1F25E83F"/>
    <w:rsid w:val="1F440F7B"/>
    <w:rsid w:val="1FB5833A"/>
    <w:rsid w:val="1FCF36FD"/>
    <w:rsid w:val="1FEA01CC"/>
    <w:rsid w:val="204140DF"/>
    <w:rsid w:val="205B4EB9"/>
    <w:rsid w:val="205D7EB6"/>
    <w:rsid w:val="2060CAD2"/>
    <w:rsid w:val="2076B896"/>
    <w:rsid w:val="2078998D"/>
    <w:rsid w:val="209D1AFF"/>
    <w:rsid w:val="20A07B79"/>
    <w:rsid w:val="20AA2725"/>
    <w:rsid w:val="20B04F66"/>
    <w:rsid w:val="20BC9C50"/>
    <w:rsid w:val="20CEE384"/>
    <w:rsid w:val="20F617F5"/>
    <w:rsid w:val="20FAEE56"/>
    <w:rsid w:val="20FD68CD"/>
    <w:rsid w:val="210A3860"/>
    <w:rsid w:val="2130E959"/>
    <w:rsid w:val="214020C7"/>
    <w:rsid w:val="21433D90"/>
    <w:rsid w:val="2147B3C8"/>
    <w:rsid w:val="215C169A"/>
    <w:rsid w:val="21607013"/>
    <w:rsid w:val="217F559B"/>
    <w:rsid w:val="21832BFD"/>
    <w:rsid w:val="218ECA29"/>
    <w:rsid w:val="2197B5D5"/>
    <w:rsid w:val="2199D76E"/>
    <w:rsid w:val="21B3220D"/>
    <w:rsid w:val="21BF2614"/>
    <w:rsid w:val="21C53D3F"/>
    <w:rsid w:val="21CD0416"/>
    <w:rsid w:val="21E98399"/>
    <w:rsid w:val="220CB827"/>
    <w:rsid w:val="221288F7"/>
    <w:rsid w:val="221A914B"/>
    <w:rsid w:val="22244B04"/>
    <w:rsid w:val="224E20BA"/>
    <w:rsid w:val="224F4284"/>
    <w:rsid w:val="2250001F"/>
    <w:rsid w:val="22517C45"/>
    <w:rsid w:val="22651FB4"/>
    <w:rsid w:val="2271F7CE"/>
    <w:rsid w:val="2296083A"/>
    <w:rsid w:val="22B3588C"/>
    <w:rsid w:val="22BFE223"/>
    <w:rsid w:val="22DBAC48"/>
    <w:rsid w:val="22E66F4E"/>
    <w:rsid w:val="22E83A4F"/>
    <w:rsid w:val="22F15C70"/>
    <w:rsid w:val="22FA9EC1"/>
    <w:rsid w:val="23062918"/>
    <w:rsid w:val="230A110D"/>
    <w:rsid w:val="2325AA98"/>
    <w:rsid w:val="2347A603"/>
    <w:rsid w:val="234B830D"/>
    <w:rsid w:val="236C3E6C"/>
    <w:rsid w:val="2391D460"/>
    <w:rsid w:val="23959A5B"/>
    <w:rsid w:val="23A013E5"/>
    <w:rsid w:val="23AE5958"/>
    <w:rsid w:val="23C0EECD"/>
    <w:rsid w:val="23E305E7"/>
    <w:rsid w:val="242C5920"/>
    <w:rsid w:val="24635992"/>
    <w:rsid w:val="246BBE69"/>
    <w:rsid w:val="24A33649"/>
    <w:rsid w:val="24AD5ADB"/>
    <w:rsid w:val="24B84FD3"/>
    <w:rsid w:val="24D35D83"/>
    <w:rsid w:val="24DB8FA0"/>
    <w:rsid w:val="24FB211B"/>
    <w:rsid w:val="250F093A"/>
    <w:rsid w:val="251C0296"/>
    <w:rsid w:val="252AA3BA"/>
    <w:rsid w:val="252B1CEE"/>
    <w:rsid w:val="252D594E"/>
    <w:rsid w:val="2535661B"/>
    <w:rsid w:val="254879D5"/>
    <w:rsid w:val="2577B25C"/>
    <w:rsid w:val="25A9CBA2"/>
    <w:rsid w:val="25DF35B1"/>
    <w:rsid w:val="25FB52FB"/>
    <w:rsid w:val="260A7DB6"/>
    <w:rsid w:val="260AEB89"/>
    <w:rsid w:val="26134D0A"/>
    <w:rsid w:val="2616A44C"/>
    <w:rsid w:val="26221AAD"/>
    <w:rsid w:val="26306990"/>
    <w:rsid w:val="2640CC5F"/>
    <w:rsid w:val="26475A66"/>
    <w:rsid w:val="265BA075"/>
    <w:rsid w:val="2675A6A8"/>
    <w:rsid w:val="267888C8"/>
    <w:rsid w:val="267EB72C"/>
    <w:rsid w:val="268D89D4"/>
    <w:rsid w:val="26F1F7F5"/>
    <w:rsid w:val="270265C1"/>
    <w:rsid w:val="27143315"/>
    <w:rsid w:val="272F2244"/>
    <w:rsid w:val="274C2A04"/>
    <w:rsid w:val="2761922A"/>
    <w:rsid w:val="2773072C"/>
    <w:rsid w:val="277EE978"/>
    <w:rsid w:val="27874A2C"/>
    <w:rsid w:val="27946A1D"/>
    <w:rsid w:val="27971359"/>
    <w:rsid w:val="27AF1D6B"/>
    <w:rsid w:val="27BAD522"/>
    <w:rsid w:val="27BF658C"/>
    <w:rsid w:val="281B65A3"/>
    <w:rsid w:val="28340D27"/>
    <w:rsid w:val="283C5E8C"/>
    <w:rsid w:val="28428A04"/>
    <w:rsid w:val="28588437"/>
    <w:rsid w:val="28674F5C"/>
    <w:rsid w:val="286B7346"/>
    <w:rsid w:val="286D06DD"/>
    <w:rsid w:val="2870AA72"/>
    <w:rsid w:val="28A39DB7"/>
    <w:rsid w:val="28AEA7B3"/>
    <w:rsid w:val="28B06A78"/>
    <w:rsid w:val="28BF5972"/>
    <w:rsid w:val="28DFA7A2"/>
    <w:rsid w:val="2905B971"/>
    <w:rsid w:val="293477D9"/>
    <w:rsid w:val="293F879C"/>
    <w:rsid w:val="294AEDCC"/>
    <w:rsid w:val="295BAAA7"/>
    <w:rsid w:val="29786D21"/>
    <w:rsid w:val="299B04FA"/>
    <w:rsid w:val="299F09E3"/>
    <w:rsid w:val="29A6EF94"/>
    <w:rsid w:val="29AAED95"/>
    <w:rsid w:val="29AE5D8E"/>
    <w:rsid w:val="29C5F4C3"/>
    <w:rsid w:val="29C70D6D"/>
    <w:rsid w:val="29CB50BB"/>
    <w:rsid w:val="29CDA02D"/>
    <w:rsid w:val="29DBC470"/>
    <w:rsid w:val="29EC669C"/>
    <w:rsid w:val="2A1BE88B"/>
    <w:rsid w:val="2A2697F2"/>
    <w:rsid w:val="2A2BA15F"/>
    <w:rsid w:val="2A31BAD0"/>
    <w:rsid w:val="2A386447"/>
    <w:rsid w:val="2A4E248C"/>
    <w:rsid w:val="2A5AA4A1"/>
    <w:rsid w:val="2A5F8965"/>
    <w:rsid w:val="2A74D059"/>
    <w:rsid w:val="2A821C1A"/>
    <w:rsid w:val="2A826EEA"/>
    <w:rsid w:val="2A83AAF4"/>
    <w:rsid w:val="2A84B4C3"/>
    <w:rsid w:val="2A8B593F"/>
    <w:rsid w:val="2A969647"/>
    <w:rsid w:val="2A97F3FF"/>
    <w:rsid w:val="2AA212BF"/>
    <w:rsid w:val="2AA61BBF"/>
    <w:rsid w:val="2B0E62DE"/>
    <w:rsid w:val="2B40DBF6"/>
    <w:rsid w:val="2B449C6B"/>
    <w:rsid w:val="2B4AB0B8"/>
    <w:rsid w:val="2B4B39A5"/>
    <w:rsid w:val="2B569A94"/>
    <w:rsid w:val="2B5A98BE"/>
    <w:rsid w:val="2B6E3ED7"/>
    <w:rsid w:val="2B6EB8A9"/>
    <w:rsid w:val="2B7B79B3"/>
    <w:rsid w:val="2B83EE0C"/>
    <w:rsid w:val="2B9C4343"/>
    <w:rsid w:val="2BA48AA5"/>
    <w:rsid w:val="2BE6F0E3"/>
    <w:rsid w:val="2BECCA8E"/>
    <w:rsid w:val="2BF02FF8"/>
    <w:rsid w:val="2BF68B72"/>
    <w:rsid w:val="2C2C0FC5"/>
    <w:rsid w:val="2C344E89"/>
    <w:rsid w:val="2C616992"/>
    <w:rsid w:val="2C750760"/>
    <w:rsid w:val="2C7FACBC"/>
    <w:rsid w:val="2CA3FEEF"/>
    <w:rsid w:val="2CBBA0E7"/>
    <w:rsid w:val="2CC5363E"/>
    <w:rsid w:val="2CF4ABFC"/>
    <w:rsid w:val="2D0309F0"/>
    <w:rsid w:val="2D132AB3"/>
    <w:rsid w:val="2D136532"/>
    <w:rsid w:val="2D25D77D"/>
    <w:rsid w:val="2D2B7451"/>
    <w:rsid w:val="2D2E7DC3"/>
    <w:rsid w:val="2D34B01E"/>
    <w:rsid w:val="2D3EE426"/>
    <w:rsid w:val="2D4455EC"/>
    <w:rsid w:val="2D458CF2"/>
    <w:rsid w:val="2D4BD1A7"/>
    <w:rsid w:val="2D4D78EF"/>
    <w:rsid w:val="2D6866E8"/>
    <w:rsid w:val="2D6CC3A1"/>
    <w:rsid w:val="2D6D43AC"/>
    <w:rsid w:val="2D6EBAD2"/>
    <w:rsid w:val="2D76DA43"/>
    <w:rsid w:val="2DA60FB4"/>
    <w:rsid w:val="2DE0BD6C"/>
    <w:rsid w:val="2DEB0718"/>
    <w:rsid w:val="2DF42CD7"/>
    <w:rsid w:val="2E3FB233"/>
    <w:rsid w:val="2E4953E4"/>
    <w:rsid w:val="2E6CDD05"/>
    <w:rsid w:val="2EC697A3"/>
    <w:rsid w:val="2EC835B7"/>
    <w:rsid w:val="2EC94099"/>
    <w:rsid w:val="2F056C45"/>
    <w:rsid w:val="2F1C3063"/>
    <w:rsid w:val="2F22BA17"/>
    <w:rsid w:val="2F502BCA"/>
    <w:rsid w:val="2F6BA7F0"/>
    <w:rsid w:val="2F6D3B87"/>
    <w:rsid w:val="2F9D82A8"/>
    <w:rsid w:val="2FB5231D"/>
    <w:rsid w:val="2FC1B30B"/>
    <w:rsid w:val="2FD3B7AE"/>
    <w:rsid w:val="2FE8199D"/>
    <w:rsid w:val="2FE933B1"/>
    <w:rsid w:val="2FFB9A9F"/>
    <w:rsid w:val="300DF76C"/>
    <w:rsid w:val="30164C8A"/>
    <w:rsid w:val="30220474"/>
    <w:rsid w:val="3074B843"/>
    <w:rsid w:val="3078F7E7"/>
    <w:rsid w:val="30800648"/>
    <w:rsid w:val="3083CF67"/>
    <w:rsid w:val="30ADE6DA"/>
    <w:rsid w:val="30B0E448"/>
    <w:rsid w:val="30DF0D7D"/>
    <w:rsid w:val="30EEC56D"/>
    <w:rsid w:val="31175262"/>
    <w:rsid w:val="311F7350"/>
    <w:rsid w:val="3125A08A"/>
    <w:rsid w:val="3126BFA3"/>
    <w:rsid w:val="3157DD27"/>
    <w:rsid w:val="31648076"/>
    <w:rsid w:val="318E1EE5"/>
    <w:rsid w:val="3197950D"/>
    <w:rsid w:val="31AB939F"/>
    <w:rsid w:val="31B05008"/>
    <w:rsid w:val="31C0FE22"/>
    <w:rsid w:val="31C4E171"/>
    <w:rsid w:val="31CF56DD"/>
    <w:rsid w:val="31CF62D9"/>
    <w:rsid w:val="31D77313"/>
    <w:rsid w:val="31E7E255"/>
    <w:rsid w:val="31E85B47"/>
    <w:rsid w:val="31F0D109"/>
    <w:rsid w:val="321065E8"/>
    <w:rsid w:val="32139958"/>
    <w:rsid w:val="3232922E"/>
    <w:rsid w:val="3238A2C9"/>
    <w:rsid w:val="3240FB81"/>
    <w:rsid w:val="32421E54"/>
    <w:rsid w:val="3249C4B2"/>
    <w:rsid w:val="3259DF08"/>
    <w:rsid w:val="325F1C0C"/>
    <w:rsid w:val="3281EA3F"/>
    <w:rsid w:val="32826189"/>
    <w:rsid w:val="32A2E826"/>
    <w:rsid w:val="32A348B2"/>
    <w:rsid w:val="32D31ADE"/>
    <w:rsid w:val="32E1BF0D"/>
    <w:rsid w:val="32E50008"/>
    <w:rsid w:val="32EA0D77"/>
    <w:rsid w:val="32F0CA1F"/>
    <w:rsid w:val="32F45FC8"/>
    <w:rsid w:val="33030FD7"/>
    <w:rsid w:val="3305DBB5"/>
    <w:rsid w:val="330CA528"/>
    <w:rsid w:val="3311E4C6"/>
    <w:rsid w:val="334256B2"/>
    <w:rsid w:val="33446C2F"/>
    <w:rsid w:val="3369945D"/>
    <w:rsid w:val="3370A172"/>
    <w:rsid w:val="33771DFE"/>
    <w:rsid w:val="33804F19"/>
    <w:rsid w:val="33851AE2"/>
    <w:rsid w:val="33928E73"/>
    <w:rsid w:val="33951F7D"/>
    <w:rsid w:val="339DBF47"/>
    <w:rsid w:val="33A2EDD8"/>
    <w:rsid w:val="33C0207E"/>
    <w:rsid w:val="33D20DE4"/>
    <w:rsid w:val="33DC8530"/>
    <w:rsid w:val="33F7D51C"/>
    <w:rsid w:val="34027451"/>
    <w:rsid w:val="342ADF78"/>
    <w:rsid w:val="3433BCD5"/>
    <w:rsid w:val="34372C88"/>
    <w:rsid w:val="343CA063"/>
    <w:rsid w:val="343EA4F8"/>
    <w:rsid w:val="34580E95"/>
    <w:rsid w:val="3465CD4E"/>
    <w:rsid w:val="346D7856"/>
    <w:rsid w:val="3472AEE0"/>
    <w:rsid w:val="3485DDD8"/>
    <w:rsid w:val="34A01253"/>
    <w:rsid w:val="34ABB277"/>
    <w:rsid w:val="34AF110D"/>
    <w:rsid w:val="34B8AFB7"/>
    <w:rsid w:val="34BAA996"/>
    <w:rsid w:val="34D04823"/>
    <w:rsid w:val="34D46763"/>
    <w:rsid w:val="3508297D"/>
    <w:rsid w:val="351ABC06"/>
    <w:rsid w:val="352306AE"/>
    <w:rsid w:val="353C2F0B"/>
    <w:rsid w:val="3575E8D9"/>
    <w:rsid w:val="35782CA8"/>
    <w:rsid w:val="3599D7CF"/>
    <w:rsid w:val="35A0FCF5"/>
    <w:rsid w:val="35A7D051"/>
    <w:rsid w:val="35AB296B"/>
    <w:rsid w:val="35BA87B4"/>
    <w:rsid w:val="35BD99AD"/>
    <w:rsid w:val="35BEFB6E"/>
    <w:rsid w:val="35C0DA27"/>
    <w:rsid w:val="35C12D3B"/>
    <w:rsid w:val="35C28C85"/>
    <w:rsid w:val="35C48571"/>
    <w:rsid w:val="35FB023D"/>
    <w:rsid w:val="36189952"/>
    <w:rsid w:val="361DEA80"/>
    <w:rsid w:val="362F06D7"/>
    <w:rsid w:val="3630BBFA"/>
    <w:rsid w:val="363433DA"/>
    <w:rsid w:val="364FA3F6"/>
    <w:rsid w:val="365DB415"/>
    <w:rsid w:val="36BD0422"/>
    <w:rsid w:val="36C1865D"/>
    <w:rsid w:val="36EAFDDB"/>
    <w:rsid w:val="371B1565"/>
    <w:rsid w:val="3724BD14"/>
    <w:rsid w:val="37337CD3"/>
    <w:rsid w:val="3741AC39"/>
    <w:rsid w:val="374E1F64"/>
    <w:rsid w:val="374F1A4C"/>
    <w:rsid w:val="375A33A0"/>
    <w:rsid w:val="37777ED6"/>
    <w:rsid w:val="377B6FEC"/>
    <w:rsid w:val="378AB211"/>
    <w:rsid w:val="379B0083"/>
    <w:rsid w:val="37A3E313"/>
    <w:rsid w:val="37A48ABC"/>
    <w:rsid w:val="37AD2F52"/>
    <w:rsid w:val="37D51A4B"/>
    <w:rsid w:val="37EAF651"/>
    <w:rsid w:val="37F7E92B"/>
    <w:rsid w:val="37F85C01"/>
    <w:rsid w:val="3821B9CE"/>
    <w:rsid w:val="382A1CA0"/>
    <w:rsid w:val="382B7985"/>
    <w:rsid w:val="382ED8E2"/>
    <w:rsid w:val="38332081"/>
    <w:rsid w:val="3835AE2B"/>
    <w:rsid w:val="383E9861"/>
    <w:rsid w:val="385AA770"/>
    <w:rsid w:val="38A2BC2C"/>
    <w:rsid w:val="38AC2166"/>
    <w:rsid w:val="38B34611"/>
    <w:rsid w:val="38C826FA"/>
    <w:rsid w:val="38CF9ADE"/>
    <w:rsid w:val="38D5DBA9"/>
    <w:rsid w:val="38D935EA"/>
    <w:rsid w:val="38DA74C2"/>
    <w:rsid w:val="3929E4B7"/>
    <w:rsid w:val="394BB571"/>
    <w:rsid w:val="3959A15D"/>
    <w:rsid w:val="395ED2FF"/>
    <w:rsid w:val="396B05D7"/>
    <w:rsid w:val="397C84F7"/>
    <w:rsid w:val="397D99D8"/>
    <w:rsid w:val="397E65A3"/>
    <w:rsid w:val="39BBFD55"/>
    <w:rsid w:val="39C76D9A"/>
    <w:rsid w:val="39DBC37F"/>
    <w:rsid w:val="39E1DA25"/>
    <w:rsid w:val="39E4AEDB"/>
    <w:rsid w:val="39F8E2EA"/>
    <w:rsid w:val="3A180B85"/>
    <w:rsid w:val="3A1C733C"/>
    <w:rsid w:val="3A1FFA12"/>
    <w:rsid w:val="3A3E2BE2"/>
    <w:rsid w:val="3A3FDE44"/>
    <w:rsid w:val="3A43CCAE"/>
    <w:rsid w:val="3A466F32"/>
    <w:rsid w:val="3A659164"/>
    <w:rsid w:val="3A67BA6A"/>
    <w:rsid w:val="3A6E184B"/>
    <w:rsid w:val="3A746E18"/>
    <w:rsid w:val="3A8648F0"/>
    <w:rsid w:val="3AB6D87D"/>
    <w:rsid w:val="3AC64FE2"/>
    <w:rsid w:val="3AD49B8A"/>
    <w:rsid w:val="3AE44DB1"/>
    <w:rsid w:val="3AE75940"/>
    <w:rsid w:val="3AE91036"/>
    <w:rsid w:val="3AE92AC8"/>
    <w:rsid w:val="3AEE0541"/>
    <w:rsid w:val="3AF51F5C"/>
    <w:rsid w:val="3B1B2504"/>
    <w:rsid w:val="3B21B9ED"/>
    <w:rsid w:val="3B2B7B73"/>
    <w:rsid w:val="3B2FF648"/>
    <w:rsid w:val="3B445FD0"/>
    <w:rsid w:val="3B461378"/>
    <w:rsid w:val="3B5B7B1C"/>
    <w:rsid w:val="3B7C7DC4"/>
    <w:rsid w:val="3B8DB89B"/>
    <w:rsid w:val="3BB42925"/>
    <w:rsid w:val="3BBEEA4D"/>
    <w:rsid w:val="3BC718F2"/>
    <w:rsid w:val="3BCF1B0C"/>
    <w:rsid w:val="3C103E79"/>
    <w:rsid w:val="3C19A65D"/>
    <w:rsid w:val="3C23EC0C"/>
    <w:rsid w:val="3C25A868"/>
    <w:rsid w:val="3C2D94FE"/>
    <w:rsid w:val="3C3F9020"/>
    <w:rsid w:val="3C5D00C0"/>
    <w:rsid w:val="3C5D90DB"/>
    <w:rsid w:val="3C5ECA5B"/>
    <w:rsid w:val="3C6A7D0D"/>
    <w:rsid w:val="3C7847D4"/>
    <w:rsid w:val="3C90EECA"/>
    <w:rsid w:val="3CA29962"/>
    <w:rsid w:val="3CC0D1DB"/>
    <w:rsid w:val="3CF8D324"/>
    <w:rsid w:val="3D00A72A"/>
    <w:rsid w:val="3D1D15CD"/>
    <w:rsid w:val="3D2B7930"/>
    <w:rsid w:val="3D3B2B64"/>
    <w:rsid w:val="3D43AF67"/>
    <w:rsid w:val="3D59D341"/>
    <w:rsid w:val="3D5B115C"/>
    <w:rsid w:val="3D6B5014"/>
    <w:rsid w:val="3D6DADF4"/>
    <w:rsid w:val="3D703450"/>
    <w:rsid w:val="3D7427BD"/>
    <w:rsid w:val="3DA9F569"/>
    <w:rsid w:val="3DAC0CBB"/>
    <w:rsid w:val="3DC587A4"/>
    <w:rsid w:val="3DE17C81"/>
    <w:rsid w:val="3DE5F45B"/>
    <w:rsid w:val="3DF2E8BB"/>
    <w:rsid w:val="3E3CE7AA"/>
    <w:rsid w:val="3E466E9F"/>
    <w:rsid w:val="3E497232"/>
    <w:rsid w:val="3E4A5EBD"/>
    <w:rsid w:val="3E4BFA6E"/>
    <w:rsid w:val="3E67970A"/>
    <w:rsid w:val="3E76461B"/>
    <w:rsid w:val="3EB18E1A"/>
    <w:rsid w:val="3EC5595D"/>
    <w:rsid w:val="3ECD768F"/>
    <w:rsid w:val="3EF56939"/>
    <w:rsid w:val="3EF78C76"/>
    <w:rsid w:val="3F0E48E0"/>
    <w:rsid w:val="3F3164B0"/>
    <w:rsid w:val="3F406DC5"/>
    <w:rsid w:val="3F482FA8"/>
    <w:rsid w:val="3F51C4FF"/>
    <w:rsid w:val="3F5B20F1"/>
    <w:rsid w:val="3F5CB54E"/>
    <w:rsid w:val="3F717DF1"/>
    <w:rsid w:val="3F788EBC"/>
    <w:rsid w:val="3F8E0E3C"/>
    <w:rsid w:val="3F931856"/>
    <w:rsid w:val="3F9941F3"/>
    <w:rsid w:val="3FA90E3B"/>
    <w:rsid w:val="3FAA2C6C"/>
    <w:rsid w:val="3FE4B063"/>
    <w:rsid w:val="3FEA7B6A"/>
    <w:rsid w:val="3FF15F50"/>
    <w:rsid w:val="4005ACD5"/>
    <w:rsid w:val="400D6AC8"/>
    <w:rsid w:val="40228415"/>
    <w:rsid w:val="40255510"/>
    <w:rsid w:val="40534797"/>
    <w:rsid w:val="40621242"/>
    <w:rsid w:val="4070E03C"/>
    <w:rsid w:val="40A62E45"/>
    <w:rsid w:val="40AA6312"/>
    <w:rsid w:val="40B49665"/>
    <w:rsid w:val="40B563E4"/>
    <w:rsid w:val="40CEA50C"/>
    <w:rsid w:val="40D766E1"/>
    <w:rsid w:val="41041E2F"/>
    <w:rsid w:val="4114E547"/>
    <w:rsid w:val="4123F60A"/>
    <w:rsid w:val="412A897D"/>
    <w:rsid w:val="41400723"/>
    <w:rsid w:val="415630ED"/>
    <w:rsid w:val="4168E833"/>
    <w:rsid w:val="4181FF7F"/>
    <w:rsid w:val="418CA273"/>
    <w:rsid w:val="418FB7D4"/>
    <w:rsid w:val="4195A2CE"/>
    <w:rsid w:val="41D2D860"/>
    <w:rsid w:val="41DA24B6"/>
    <w:rsid w:val="4212EAEB"/>
    <w:rsid w:val="422ABD9F"/>
    <w:rsid w:val="4241FEA6"/>
    <w:rsid w:val="42575D32"/>
    <w:rsid w:val="42610443"/>
    <w:rsid w:val="4268E276"/>
    <w:rsid w:val="42703D64"/>
    <w:rsid w:val="427FD06A"/>
    <w:rsid w:val="4288FD0E"/>
    <w:rsid w:val="42B1E498"/>
    <w:rsid w:val="42EF3781"/>
    <w:rsid w:val="42F6D873"/>
    <w:rsid w:val="43022BF6"/>
    <w:rsid w:val="43110360"/>
    <w:rsid w:val="4326B386"/>
    <w:rsid w:val="43461B1D"/>
    <w:rsid w:val="4349708F"/>
    <w:rsid w:val="436832BB"/>
    <w:rsid w:val="4389CAAB"/>
    <w:rsid w:val="438D7F3D"/>
    <w:rsid w:val="4398CA80"/>
    <w:rsid w:val="439D5A17"/>
    <w:rsid w:val="43B8BFCC"/>
    <w:rsid w:val="43CC36FA"/>
    <w:rsid w:val="43DBC703"/>
    <w:rsid w:val="43ED89D1"/>
    <w:rsid w:val="43F34B4D"/>
    <w:rsid w:val="43FFE8E7"/>
    <w:rsid w:val="440040FA"/>
    <w:rsid w:val="4409325E"/>
    <w:rsid w:val="440E8B08"/>
    <w:rsid w:val="4427F69D"/>
    <w:rsid w:val="444963F0"/>
    <w:rsid w:val="4453C6CD"/>
    <w:rsid w:val="445BE59E"/>
    <w:rsid w:val="445F68CA"/>
    <w:rsid w:val="44628BF7"/>
    <w:rsid w:val="4473DFAC"/>
    <w:rsid w:val="448CDB6C"/>
    <w:rsid w:val="449C2780"/>
    <w:rsid w:val="44B8AABC"/>
    <w:rsid w:val="44BF45CF"/>
    <w:rsid w:val="44C004F1"/>
    <w:rsid w:val="44CF5725"/>
    <w:rsid w:val="44FF3EEC"/>
    <w:rsid w:val="4507E361"/>
    <w:rsid w:val="450A7922"/>
    <w:rsid w:val="450F1351"/>
    <w:rsid w:val="45317B49"/>
    <w:rsid w:val="453C8867"/>
    <w:rsid w:val="454CD2C0"/>
    <w:rsid w:val="4565B604"/>
    <w:rsid w:val="45707ED4"/>
    <w:rsid w:val="458921D9"/>
    <w:rsid w:val="459EABE3"/>
    <w:rsid w:val="45A24A36"/>
    <w:rsid w:val="45B0663E"/>
    <w:rsid w:val="45E2DA4B"/>
    <w:rsid w:val="45FCD380"/>
    <w:rsid w:val="45FDFAA0"/>
    <w:rsid w:val="46034FF1"/>
    <w:rsid w:val="4604C414"/>
    <w:rsid w:val="461457CD"/>
    <w:rsid w:val="461A65C8"/>
    <w:rsid w:val="46354B7E"/>
    <w:rsid w:val="464C7DAB"/>
    <w:rsid w:val="464DEEC4"/>
    <w:rsid w:val="466C18DD"/>
    <w:rsid w:val="466EB8FF"/>
    <w:rsid w:val="468DD83A"/>
    <w:rsid w:val="46A30D63"/>
    <w:rsid w:val="46B37B7D"/>
    <w:rsid w:val="46C28A2A"/>
    <w:rsid w:val="46CC5890"/>
    <w:rsid w:val="46D06B42"/>
    <w:rsid w:val="46E6C3F7"/>
    <w:rsid w:val="46F47C9C"/>
    <w:rsid w:val="4700F3EC"/>
    <w:rsid w:val="470A12FE"/>
    <w:rsid w:val="470BD966"/>
    <w:rsid w:val="4723265E"/>
    <w:rsid w:val="472E8F7A"/>
    <w:rsid w:val="47488F38"/>
    <w:rsid w:val="474FD436"/>
    <w:rsid w:val="4755617F"/>
    <w:rsid w:val="476D80C7"/>
    <w:rsid w:val="4771EF72"/>
    <w:rsid w:val="47751AF3"/>
    <w:rsid w:val="478B7688"/>
    <w:rsid w:val="47961F64"/>
    <w:rsid w:val="47B4A71C"/>
    <w:rsid w:val="47B4AD3B"/>
    <w:rsid w:val="47E01B08"/>
    <w:rsid w:val="47E19F8E"/>
    <w:rsid w:val="47F14103"/>
    <w:rsid w:val="47FC7F8B"/>
    <w:rsid w:val="482E66BE"/>
    <w:rsid w:val="483EDDC4"/>
    <w:rsid w:val="485F12A9"/>
    <w:rsid w:val="48680FF0"/>
    <w:rsid w:val="486D781E"/>
    <w:rsid w:val="487BB08A"/>
    <w:rsid w:val="48895DE1"/>
    <w:rsid w:val="489D56C6"/>
    <w:rsid w:val="48A14E7B"/>
    <w:rsid w:val="48AC66B3"/>
    <w:rsid w:val="48B5FD2C"/>
    <w:rsid w:val="48C0D3D0"/>
    <w:rsid w:val="48D5DCB4"/>
    <w:rsid w:val="48DF0108"/>
    <w:rsid w:val="48F1FD8B"/>
    <w:rsid w:val="48F77BCC"/>
    <w:rsid w:val="48FD76A0"/>
    <w:rsid w:val="490D8EA6"/>
    <w:rsid w:val="4913E337"/>
    <w:rsid w:val="4921F065"/>
    <w:rsid w:val="4926D56A"/>
    <w:rsid w:val="49303F88"/>
    <w:rsid w:val="496C4429"/>
    <w:rsid w:val="497D1A59"/>
    <w:rsid w:val="49A4148E"/>
    <w:rsid w:val="49AEC49B"/>
    <w:rsid w:val="49B39ECC"/>
    <w:rsid w:val="49E2C371"/>
    <w:rsid w:val="49F12527"/>
    <w:rsid w:val="4A007271"/>
    <w:rsid w:val="4A0C6312"/>
    <w:rsid w:val="4A0FF98A"/>
    <w:rsid w:val="4A12AEEF"/>
    <w:rsid w:val="4A4839EA"/>
    <w:rsid w:val="4A5C92FC"/>
    <w:rsid w:val="4A613B8C"/>
    <w:rsid w:val="4A623D5A"/>
    <w:rsid w:val="4A8A3ACC"/>
    <w:rsid w:val="4A994701"/>
    <w:rsid w:val="4AB3B903"/>
    <w:rsid w:val="4AD2E0E2"/>
    <w:rsid w:val="4AEF1EFE"/>
    <w:rsid w:val="4B00548D"/>
    <w:rsid w:val="4B0E64E8"/>
    <w:rsid w:val="4B17AF84"/>
    <w:rsid w:val="4B22FF96"/>
    <w:rsid w:val="4B3E6058"/>
    <w:rsid w:val="4B5617A1"/>
    <w:rsid w:val="4B5F7BF3"/>
    <w:rsid w:val="4B6F07BF"/>
    <w:rsid w:val="4B6FAE81"/>
    <w:rsid w:val="4B7363DD"/>
    <w:rsid w:val="4B7FFD8B"/>
    <w:rsid w:val="4B833DF9"/>
    <w:rsid w:val="4B8ECCED"/>
    <w:rsid w:val="4BB1E860"/>
    <w:rsid w:val="4BCB6704"/>
    <w:rsid w:val="4BF0D425"/>
    <w:rsid w:val="4BF3D32C"/>
    <w:rsid w:val="4BF4161D"/>
    <w:rsid w:val="4BF6E68C"/>
    <w:rsid w:val="4C0A9A65"/>
    <w:rsid w:val="4C18619F"/>
    <w:rsid w:val="4C243A43"/>
    <w:rsid w:val="4C25F39F"/>
    <w:rsid w:val="4CAF010D"/>
    <w:rsid w:val="4CB3774F"/>
    <w:rsid w:val="4CD249AE"/>
    <w:rsid w:val="4CEC2650"/>
    <w:rsid w:val="4D19C992"/>
    <w:rsid w:val="4D3D7A09"/>
    <w:rsid w:val="4D45BC5A"/>
    <w:rsid w:val="4D479A4C"/>
    <w:rsid w:val="4D73CC52"/>
    <w:rsid w:val="4D7A5C5E"/>
    <w:rsid w:val="4D914E32"/>
    <w:rsid w:val="4D9433BE"/>
    <w:rsid w:val="4D95E176"/>
    <w:rsid w:val="4DAA27FA"/>
    <w:rsid w:val="4DBAA727"/>
    <w:rsid w:val="4DC4728F"/>
    <w:rsid w:val="4DEB59C5"/>
    <w:rsid w:val="4E013503"/>
    <w:rsid w:val="4E3786DF"/>
    <w:rsid w:val="4E37E0F0"/>
    <w:rsid w:val="4E382D68"/>
    <w:rsid w:val="4E4CCE09"/>
    <w:rsid w:val="4E578263"/>
    <w:rsid w:val="4E61105D"/>
    <w:rsid w:val="4E62EAFF"/>
    <w:rsid w:val="4E8F3BB4"/>
    <w:rsid w:val="4EAAEB6A"/>
    <w:rsid w:val="4EB28B05"/>
    <w:rsid w:val="4EE75B39"/>
    <w:rsid w:val="4F048AA0"/>
    <w:rsid w:val="4F142110"/>
    <w:rsid w:val="4F315692"/>
    <w:rsid w:val="4F33129D"/>
    <w:rsid w:val="4F513328"/>
    <w:rsid w:val="4F6C94ED"/>
    <w:rsid w:val="4F7ED558"/>
    <w:rsid w:val="4F8D6BCE"/>
    <w:rsid w:val="4F9AAF5F"/>
    <w:rsid w:val="4F9D0564"/>
    <w:rsid w:val="4FA28A99"/>
    <w:rsid w:val="4FA4DCE6"/>
    <w:rsid w:val="4FD405C4"/>
    <w:rsid w:val="4FDF5085"/>
    <w:rsid w:val="4FEA791B"/>
    <w:rsid w:val="4FEB1811"/>
    <w:rsid w:val="4FFCE0BE"/>
    <w:rsid w:val="4FFEBB60"/>
    <w:rsid w:val="502637E0"/>
    <w:rsid w:val="50326C28"/>
    <w:rsid w:val="5057E2A8"/>
    <w:rsid w:val="505A2D2B"/>
    <w:rsid w:val="507C0B37"/>
    <w:rsid w:val="50B7CA43"/>
    <w:rsid w:val="50FF69EF"/>
    <w:rsid w:val="51123745"/>
    <w:rsid w:val="511C22F8"/>
    <w:rsid w:val="512F7270"/>
    <w:rsid w:val="5154ACC1"/>
    <w:rsid w:val="5156342D"/>
    <w:rsid w:val="51851811"/>
    <w:rsid w:val="519C0F92"/>
    <w:rsid w:val="51A010CF"/>
    <w:rsid w:val="51DF3B06"/>
    <w:rsid w:val="51E67D1A"/>
    <w:rsid w:val="51F5FD8C"/>
    <w:rsid w:val="51F617F4"/>
    <w:rsid w:val="51FF18DD"/>
    <w:rsid w:val="520978DE"/>
    <w:rsid w:val="521B0B6F"/>
    <w:rsid w:val="523DE8AE"/>
    <w:rsid w:val="526C006E"/>
    <w:rsid w:val="528B3089"/>
    <w:rsid w:val="529CF5A7"/>
    <w:rsid w:val="52B9D747"/>
    <w:rsid w:val="52BE29F8"/>
    <w:rsid w:val="52CF8940"/>
    <w:rsid w:val="52DFD658"/>
    <w:rsid w:val="5306E0DC"/>
    <w:rsid w:val="530AE988"/>
    <w:rsid w:val="53295D5A"/>
    <w:rsid w:val="53636FEF"/>
    <w:rsid w:val="53843D28"/>
    <w:rsid w:val="539C88A1"/>
    <w:rsid w:val="539D50B4"/>
    <w:rsid w:val="53C9FBFA"/>
    <w:rsid w:val="53F93A60"/>
    <w:rsid w:val="540B7F24"/>
    <w:rsid w:val="5437C894"/>
    <w:rsid w:val="543C9703"/>
    <w:rsid w:val="544172EC"/>
    <w:rsid w:val="544216D4"/>
    <w:rsid w:val="5449D807"/>
    <w:rsid w:val="54653C6D"/>
    <w:rsid w:val="548E7BBB"/>
    <w:rsid w:val="54D3404D"/>
    <w:rsid w:val="54DB2721"/>
    <w:rsid w:val="5512AB42"/>
    <w:rsid w:val="551BEFB5"/>
    <w:rsid w:val="553B11F5"/>
    <w:rsid w:val="5542880F"/>
    <w:rsid w:val="5552AC31"/>
    <w:rsid w:val="5558AE2A"/>
    <w:rsid w:val="55A43640"/>
    <w:rsid w:val="55AFD276"/>
    <w:rsid w:val="55BA62D4"/>
    <w:rsid w:val="55CA028C"/>
    <w:rsid w:val="55DEAF20"/>
    <w:rsid w:val="55F68DA9"/>
    <w:rsid w:val="55FA7BE8"/>
    <w:rsid w:val="56141E6A"/>
    <w:rsid w:val="561B6D59"/>
    <w:rsid w:val="56360FA9"/>
    <w:rsid w:val="5649290F"/>
    <w:rsid w:val="566719BF"/>
    <w:rsid w:val="5676E8F4"/>
    <w:rsid w:val="56AEBEC2"/>
    <w:rsid w:val="56DFD86D"/>
    <w:rsid w:val="56EE7C92"/>
    <w:rsid w:val="571F3FDD"/>
    <w:rsid w:val="5746C72A"/>
    <w:rsid w:val="5747AC1A"/>
    <w:rsid w:val="5749C81D"/>
    <w:rsid w:val="57563335"/>
    <w:rsid w:val="5759D251"/>
    <w:rsid w:val="575F575F"/>
    <w:rsid w:val="57663781"/>
    <w:rsid w:val="57AFEECB"/>
    <w:rsid w:val="57B7DC51"/>
    <w:rsid w:val="57CC4045"/>
    <w:rsid w:val="57F4D057"/>
    <w:rsid w:val="57F629F6"/>
    <w:rsid w:val="57F9CD8B"/>
    <w:rsid w:val="5809FEC7"/>
    <w:rsid w:val="58110E61"/>
    <w:rsid w:val="5814804A"/>
    <w:rsid w:val="5841960F"/>
    <w:rsid w:val="58590679"/>
    <w:rsid w:val="58700582"/>
    <w:rsid w:val="589BFEB5"/>
    <w:rsid w:val="58D13E0F"/>
    <w:rsid w:val="58D3A167"/>
    <w:rsid w:val="58D718C9"/>
    <w:rsid w:val="58DED3EB"/>
    <w:rsid w:val="58ED703E"/>
    <w:rsid w:val="58EF88C7"/>
    <w:rsid w:val="58FB4B4B"/>
    <w:rsid w:val="58FD9038"/>
    <w:rsid w:val="5926AA8D"/>
    <w:rsid w:val="5931A18B"/>
    <w:rsid w:val="59549693"/>
    <w:rsid w:val="596E0281"/>
    <w:rsid w:val="596E88CD"/>
    <w:rsid w:val="596EE23D"/>
    <w:rsid w:val="59ACA5ED"/>
    <w:rsid w:val="59BB4CE7"/>
    <w:rsid w:val="59CAA958"/>
    <w:rsid w:val="59FF6678"/>
    <w:rsid w:val="5A1B6599"/>
    <w:rsid w:val="5A667AF5"/>
    <w:rsid w:val="5AA36E81"/>
    <w:rsid w:val="5ABEE01F"/>
    <w:rsid w:val="5AC4782C"/>
    <w:rsid w:val="5AFB3A3D"/>
    <w:rsid w:val="5B04ECD3"/>
    <w:rsid w:val="5B0BEA8E"/>
    <w:rsid w:val="5B1F3263"/>
    <w:rsid w:val="5B3C5E5F"/>
    <w:rsid w:val="5B3DE9A6"/>
    <w:rsid w:val="5B46F315"/>
    <w:rsid w:val="5B606CBC"/>
    <w:rsid w:val="5B681C7D"/>
    <w:rsid w:val="5B6E673F"/>
    <w:rsid w:val="5B72DA73"/>
    <w:rsid w:val="5B736FCF"/>
    <w:rsid w:val="5B9979F3"/>
    <w:rsid w:val="5B9C4060"/>
    <w:rsid w:val="5BB36C76"/>
    <w:rsid w:val="5BBBE582"/>
    <w:rsid w:val="5BBFDFCD"/>
    <w:rsid w:val="5BC72E2A"/>
    <w:rsid w:val="5BE75E98"/>
    <w:rsid w:val="5BF30EBF"/>
    <w:rsid w:val="5BFC1C00"/>
    <w:rsid w:val="5BFC7514"/>
    <w:rsid w:val="5BFD76B8"/>
    <w:rsid w:val="5BFEA767"/>
    <w:rsid w:val="5C132D1E"/>
    <w:rsid w:val="5C186E27"/>
    <w:rsid w:val="5C35957C"/>
    <w:rsid w:val="5C3E834C"/>
    <w:rsid w:val="5C458783"/>
    <w:rsid w:val="5C5BE9AC"/>
    <w:rsid w:val="5C835FEE"/>
    <w:rsid w:val="5CA0BD34"/>
    <w:rsid w:val="5CB74671"/>
    <w:rsid w:val="5CBAA02D"/>
    <w:rsid w:val="5CBB2828"/>
    <w:rsid w:val="5CE1BD16"/>
    <w:rsid w:val="5CE90BAE"/>
    <w:rsid w:val="5D35AA11"/>
    <w:rsid w:val="5D4AB85B"/>
    <w:rsid w:val="5D53ECA7"/>
    <w:rsid w:val="5DB2450E"/>
    <w:rsid w:val="5DC913D5"/>
    <w:rsid w:val="5DCAC4AB"/>
    <w:rsid w:val="5DE353A8"/>
    <w:rsid w:val="5DEF9A6E"/>
    <w:rsid w:val="5DFE18A5"/>
    <w:rsid w:val="5E05EFC7"/>
    <w:rsid w:val="5E13A1F4"/>
    <w:rsid w:val="5E15D3D0"/>
    <w:rsid w:val="5E2027D1"/>
    <w:rsid w:val="5E271DD5"/>
    <w:rsid w:val="5E31B036"/>
    <w:rsid w:val="5E34FABD"/>
    <w:rsid w:val="5E5158D0"/>
    <w:rsid w:val="5E690F0F"/>
    <w:rsid w:val="5E6C5550"/>
    <w:rsid w:val="5E7AAEA6"/>
    <w:rsid w:val="5E89D0C6"/>
    <w:rsid w:val="5E9B696A"/>
    <w:rsid w:val="5EA41D45"/>
    <w:rsid w:val="5EC8322E"/>
    <w:rsid w:val="5ED136B2"/>
    <w:rsid w:val="5ED5FF25"/>
    <w:rsid w:val="5EDAAB49"/>
    <w:rsid w:val="5EF4B8E9"/>
    <w:rsid w:val="5EFF5105"/>
    <w:rsid w:val="5F03F269"/>
    <w:rsid w:val="5F18FEDD"/>
    <w:rsid w:val="5F5C6DEA"/>
    <w:rsid w:val="5F60083E"/>
    <w:rsid w:val="5F64C303"/>
    <w:rsid w:val="5F65F510"/>
    <w:rsid w:val="5F6AF71A"/>
    <w:rsid w:val="5F6C4227"/>
    <w:rsid w:val="5F8E1FE2"/>
    <w:rsid w:val="5F8E3D03"/>
    <w:rsid w:val="5FA03230"/>
    <w:rsid w:val="5FADE178"/>
    <w:rsid w:val="5FC0A0AB"/>
    <w:rsid w:val="5FC2EE36"/>
    <w:rsid w:val="5FD5BED6"/>
    <w:rsid w:val="5FDB94DB"/>
    <w:rsid w:val="5FF5ECCF"/>
    <w:rsid w:val="6004DF70"/>
    <w:rsid w:val="60059BDE"/>
    <w:rsid w:val="602318F1"/>
    <w:rsid w:val="602E0787"/>
    <w:rsid w:val="60467689"/>
    <w:rsid w:val="6074DBA3"/>
    <w:rsid w:val="607BF8F9"/>
    <w:rsid w:val="608E3ED9"/>
    <w:rsid w:val="609B36C5"/>
    <w:rsid w:val="609E437F"/>
    <w:rsid w:val="60AB323D"/>
    <w:rsid w:val="60B96FAA"/>
    <w:rsid w:val="60BAE3A7"/>
    <w:rsid w:val="60BE37BE"/>
    <w:rsid w:val="60FA1392"/>
    <w:rsid w:val="60FBD89F"/>
    <w:rsid w:val="611403FE"/>
    <w:rsid w:val="61397321"/>
    <w:rsid w:val="613DEA29"/>
    <w:rsid w:val="613FFEE6"/>
    <w:rsid w:val="61406AE7"/>
    <w:rsid w:val="61408ED9"/>
    <w:rsid w:val="61410164"/>
    <w:rsid w:val="6155411B"/>
    <w:rsid w:val="615C2527"/>
    <w:rsid w:val="615EBE97"/>
    <w:rsid w:val="61718F37"/>
    <w:rsid w:val="617CA3A8"/>
    <w:rsid w:val="618378ED"/>
    <w:rsid w:val="6188DC8C"/>
    <w:rsid w:val="619F5E27"/>
    <w:rsid w:val="61D3B45B"/>
    <w:rsid w:val="61DF948E"/>
    <w:rsid w:val="61EA2E3D"/>
    <w:rsid w:val="61EFE1BC"/>
    <w:rsid w:val="61F27F4C"/>
    <w:rsid w:val="61FFB47E"/>
    <w:rsid w:val="621853B7"/>
    <w:rsid w:val="621F8D8D"/>
    <w:rsid w:val="623F508E"/>
    <w:rsid w:val="6243E289"/>
    <w:rsid w:val="625D880A"/>
    <w:rsid w:val="62A3E2E9"/>
    <w:rsid w:val="62A519B0"/>
    <w:rsid w:val="62AEA56F"/>
    <w:rsid w:val="62AFBC59"/>
    <w:rsid w:val="62AFC160"/>
    <w:rsid w:val="62B75A45"/>
    <w:rsid w:val="62BB22BE"/>
    <w:rsid w:val="62E95421"/>
    <w:rsid w:val="62EC0DFF"/>
    <w:rsid w:val="62FA8EF8"/>
    <w:rsid w:val="62FAB920"/>
    <w:rsid w:val="62FDB3A5"/>
    <w:rsid w:val="6307BF22"/>
    <w:rsid w:val="630FFEB8"/>
    <w:rsid w:val="63139DD8"/>
    <w:rsid w:val="6330D898"/>
    <w:rsid w:val="6335FC21"/>
    <w:rsid w:val="633C88F2"/>
    <w:rsid w:val="633D0ECC"/>
    <w:rsid w:val="634DF58E"/>
    <w:rsid w:val="63512E3D"/>
    <w:rsid w:val="63828277"/>
    <w:rsid w:val="6399E364"/>
    <w:rsid w:val="63A7AB99"/>
    <w:rsid w:val="63B7EE63"/>
    <w:rsid w:val="63BB4090"/>
    <w:rsid w:val="64044976"/>
    <w:rsid w:val="64132D99"/>
    <w:rsid w:val="64167AF2"/>
    <w:rsid w:val="64269CA2"/>
    <w:rsid w:val="642DD1D4"/>
    <w:rsid w:val="64466541"/>
    <w:rsid w:val="644779FD"/>
    <w:rsid w:val="6448DBBE"/>
    <w:rsid w:val="644E4941"/>
    <w:rsid w:val="64585DF5"/>
    <w:rsid w:val="6469F0D0"/>
    <w:rsid w:val="648E71D3"/>
    <w:rsid w:val="64AB4F48"/>
    <w:rsid w:val="64F14E16"/>
    <w:rsid w:val="650C431A"/>
    <w:rsid w:val="651D78FA"/>
    <w:rsid w:val="652BBEF2"/>
    <w:rsid w:val="6562735F"/>
    <w:rsid w:val="6570D40F"/>
    <w:rsid w:val="659BECB2"/>
    <w:rsid w:val="65AFC792"/>
    <w:rsid w:val="65B6E454"/>
    <w:rsid w:val="65E4562A"/>
    <w:rsid w:val="660C9B58"/>
    <w:rsid w:val="6633E378"/>
    <w:rsid w:val="6645005A"/>
    <w:rsid w:val="665059A4"/>
    <w:rsid w:val="66507972"/>
    <w:rsid w:val="66710B35"/>
    <w:rsid w:val="669B8608"/>
    <w:rsid w:val="66C15640"/>
    <w:rsid w:val="66C98015"/>
    <w:rsid w:val="66D5ED71"/>
    <w:rsid w:val="66E74C4C"/>
    <w:rsid w:val="67411141"/>
    <w:rsid w:val="6743D7BE"/>
    <w:rsid w:val="6751E344"/>
    <w:rsid w:val="67592754"/>
    <w:rsid w:val="67597072"/>
    <w:rsid w:val="678A39A5"/>
    <w:rsid w:val="67A233E5"/>
    <w:rsid w:val="67C61295"/>
    <w:rsid w:val="67CE001B"/>
    <w:rsid w:val="67E62109"/>
    <w:rsid w:val="6804A8F3"/>
    <w:rsid w:val="68231F47"/>
    <w:rsid w:val="6828FA52"/>
    <w:rsid w:val="682AEE49"/>
    <w:rsid w:val="685C77DC"/>
    <w:rsid w:val="68C176AB"/>
    <w:rsid w:val="68D75597"/>
    <w:rsid w:val="68FFF7E8"/>
    <w:rsid w:val="69072A3C"/>
    <w:rsid w:val="692999F4"/>
    <w:rsid w:val="692DEC19"/>
    <w:rsid w:val="693CD0CC"/>
    <w:rsid w:val="697F9AEA"/>
    <w:rsid w:val="69810D4C"/>
    <w:rsid w:val="69AF421A"/>
    <w:rsid w:val="69B387EB"/>
    <w:rsid w:val="69BB1C0D"/>
    <w:rsid w:val="69DF8582"/>
    <w:rsid w:val="69E9819C"/>
    <w:rsid w:val="69F5BAE2"/>
    <w:rsid w:val="6A1EED0E"/>
    <w:rsid w:val="6A272FE7"/>
    <w:rsid w:val="6A28E23C"/>
    <w:rsid w:val="6A32E039"/>
    <w:rsid w:val="6A34E54B"/>
    <w:rsid w:val="6A3E77D7"/>
    <w:rsid w:val="6A3FACBD"/>
    <w:rsid w:val="6A651A18"/>
    <w:rsid w:val="6A926F7D"/>
    <w:rsid w:val="6A98ECB9"/>
    <w:rsid w:val="6AAF8463"/>
    <w:rsid w:val="6AB161E3"/>
    <w:rsid w:val="6AC35D46"/>
    <w:rsid w:val="6AD13061"/>
    <w:rsid w:val="6AF1F06C"/>
    <w:rsid w:val="6AFE16CB"/>
    <w:rsid w:val="6B2F8B60"/>
    <w:rsid w:val="6B3B85D6"/>
    <w:rsid w:val="6B4845A3"/>
    <w:rsid w:val="6B5CEAEB"/>
    <w:rsid w:val="6B669AF1"/>
    <w:rsid w:val="6B6DEF3B"/>
    <w:rsid w:val="6B807CC5"/>
    <w:rsid w:val="6B9BD650"/>
    <w:rsid w:val="6BBABD6F"/>
    <w:rsid w:val="6BBBBFC6"/>
    <w:rsid w:val="6BCC09C8"/>
    <w:rsid w:val="6C0F5B5B"/>
    <w:rsid w:val="6C14FEDC"/>
    <w:rsid w:val="6C235564"/>
    <w:rsid w:val="6C30AEB8"/>
    <w:rsid w:val="6C322C67"/>
    <w:rsid w:val="6C5EED1F"/>
    <w:rsid w:val="6C6626A4"/>
    <w:rsid w:val="6C79C713"/>
    <w:rsid w:val="6C9983B8"/>
    <w:rsid w:val="6CD09AB0"/>
    <w:rsid w:val="6CF488AA"/>
    <w:rsid w:val="6D3531F3"/>
    <w:rsid w:val="6D51A640"/>
    <w:rsid w:val="6D53B6B3"/>
    <w:rsid w:val="6D62E377"/>
    <w:rsid w:val="6D6D46AE"/>
    <w:rsid w:val="6D740936"/>
    <w:rsid w:val="6D91C6AB"/>
    <w:rsid w:val="6DA8048E"/>
    <w:rsid w:val="6DBDFD0E"/>
    <w:rsid w:val="6DC1DAC8"/>
    <w:rsid w:val="6DCCB567"/>
    <w:rsid w:val="6DCDFCC8"/>
    <w:rsid w:val="6DD9A0BC"/>
    <w:rsid w:val="6DF616F8"/>
    <w:rsid w:val="6DFF6934"/>
    <w:rsid w:val="6E055328"/>
    <w:rsid w:val="6E08C02A"/>
    <w:rsid w:val="6E19E54F"/>
    <w:rsid w:val="6E28F4E6"/>
    <w:rsid w:val="6E3CFD1F"/>
    <w:rsid w:val="6E3EF55D"/>
    <w:rsid w:val="6E4D6EA2"/>
    <w:rsid w:val="6E612096"/>
    <w:rsid w:val="6E63857E"/>
    <w:rsid w:val="6E73C793"/>
    <w:rsid w:val="6E8A17CA"/>
    <w:rsid w:val="6E8F3293"/>
    <w:rsid w:val="6EDA05C8"/>
    <w:rsid w:val="6F030750"/>
    <w:rsid w:val="6F16C1DE"/>
    <w:rsid w:val="6F2AE204"/>
    <w:rsid w:val="6F3B8901"/>
    <w:rsid w:val="6F4C81E1"/>
    <w:rsid w:val="6F522759"/>
    <w:rsid w:val="6F5A9CF5"/>
    <w:rsid w:val="6F69CD29"/>
    <w:rsid w:val="6F6F406C"/>
    <w:rsid w:val="6F74E598"/>
    <w:rsid w:val="6F766CC5"/>
    <w:rsid w:val="6F8BF34F"/>
    <w:rsid w:val="6F944BB4"/>
    <w:rsid w:val="6F968DE1"/>
    <w:rsid w:val="6F98731E"/>
    <w:rsid w:val="6FA025C5"/>
    <w:rsid w:val="6FAFAF3A"/>
    <w:rsid w:val="6FBC5831"/>
    <w:rsid w:val="6FCC47C5"/>
    <w:rsid w:val="6FD91200"/>
    <w:rsid w:val="6FE263CD"/>
    <w:rsid w:val="6FFCF75F"/>
    <w:rsid w:val="700B1439"/>
    <w:rsid w:val="700F7117"/>
    <w:rsid w:val="702ECA4D"/>
    <w:rsid w:val="7039BD06"/>
    <w:rsid w:val="7049B00B"/>
    <w:rsid w:val="7051F377"/>
    <w:rsid w:val="70774B31"/>
    <w:rsid w:val="708E2E92"/>
    <w:rsid w:val="709A8439"/>
    <w:rsid w:val="70A54992"/>
    <w:rsid w:val="70B0D668"/>
    <w:rsid w:val="70BB28BD"/>
    <w:rsid w:val="70BEA5EF"/>
    <w:rsid w:val="70CD6A3D"/>
    <w:rsid w:val="70D3C331"/>
    <w:rsid w:val="70DFFFFE"/>
    <w:rsid w:val="70E5972B"/>
    <w:rsid w:val="70EDEA47"/>
    <w:rsid w:val="70F25EA2"/>
    <w:rsid w:val="71056CAA"/>
    <w:rsid w:val="711FAA8C"/>
    <w:rsid w:val="7121792B"/>
    <w:rsid w:val="7166D2D5"/>
    <w:rsid w:val="716D584F"/>
    <w:rsid w:val="7176961F"/>
    <w:rsid w:val="7182ED61"/>
    <w:rsid w:val="719A381C"/>
    <w:rsid w:val="71AD66EA"/>
    <w:rsid w:val="71EEC06E"/>
    <w:rsid w:val="71FADB46"/>
    <w:rsid w:val="7218E522"/>
    <w:rsid w:val="72218E8B"/>
    <w:rsid w:val="7228AD38"/>
    <w:rsid w:val="7257381F"/>
    <w:rsid w:val="726C8036"/>
    <w:rsid w:val="727B75F4"/>
    <w:rsid w:val="728BB469"/>
    <w:rsid w:val="729D68DD"/>
    <w:rsid w:val="729F65A2"/>
    <w:rsid w:val="72AB8B50"/>
    <w:rsid w:val="72B9E66A"/>
    <w:rsid w:val="72BE2CE3"/>
    <w:rsid w:val="72BFCFC8"/>
    <w:rsid w:val="72E4461B"/>
    <w:rsid w:val="72E80ABF"/>
    <w:rsid w:val="72FBD902"/>
    <w:rsid w:val="72FDE067"/>
    <w:rsid w:val="72FF6F42"/>
    <w:rsid w:val="7302EFE4"/>
    <w:rsid w:val="73064D9D"/>
    <w:rsid w:val="7328455A"/>
    <w:rsid w:val="732B70E8"/>
    <w:rsid w:val="7343F71C"/>
    <w:rsid w:val="7349374B"/>
    <w:rsid w:val="7352892E"/>
    <w:rsid w:val="7368DFB0"/>
    <w:rsid w:val="7372CAF4"/>
    <w:rsid w:val="7389E77D"/>
    <w:rsid w:val="73AF706B"/>
    <w:rsid w:val="73B30D0F"/>
    <w:rsid w:val="73CB5EB7"/>
    <w:rsid w:val="73D224FB"/>
    <w:rsid w:val="73DDDA34"/>
    <w:rsid w:val="742BAF0F"/>
    <w:rsid w:val="743D3E4C"/>
    <w:rsid w:val="744666EF"/>
    <w:rsid w:val="7449A230"/>
    <w:rsid w:val="744ADE1B"/>
    <w:rsid w:val="7450B765"/>
    <w:rsid w:val="7452D3E1"/>
    <w:rsid w:val="7454F97B"/>
    <w:rsid w:val="7498366A"/>
    <w:rsid w:val="74B92D5D"/>
    <w:rsid w:val="74D8025A"/>
    <w:rsid w:val="74F89E9E"/>
    <w:rsid w:val="74FA2E08"/>
    <w:rsid w:val="74FAEE98"/>
    <w:rsid w:val="750459B7"/>
    <w:rsid w:val="752437C1"/>
    <w:rsid w:val="75545C8D"/>
    <w:rsid w:val="756DF55C"/>
    <w:rsid w:val="757A8286"/>
    <w:rsid w:val="7583B033"/>
    <w:rsid w:val="7590CA6C"/>
    <w:rsid w:val="759467A6"/>
    <w:rsid w:val="75A0E049"/>
    <w:rsid w:val="75B516CF"/>
    <w:rsid w:val="75D26C4D"/>
    <w:rsid w:val="75E0204F"/>
    <w:rsid w:val="75FFA5ED"/>
    <w:rsid w:val="7605401A"/>
    <w:rsid w:val="7617ADCD"/>
    <w:rsid w:val="763AD237"/>
    <w:rsid w:val="76454C28"/>
    <w:rsid w:val="7669FB82"/>
    <w:rsid w:val="766C78BD"/>
    <w:rsid w:val="768A29F0"/>
    <w:rsid w:val="768AE3EA"/>
    <w:rsid w:val="76CFA903"/>
    <w:rsid w:val="76EEFDFE"/>
    <w:rsid w:val="76F55077"/>
    <w:rsid w:val="771694E5"/>
    <w:rsid w:val="772A4AA9"/>
    <w:rsid w:val="773B0C4B"/>
    <w:rsid w:val="773CABC1"/>
    <w:rsid w:val="774F4182"/>
    <w:rsid w:val="776E3CAE"/>
    <w:rsid w:val="7770F2C4"/>
    <w:rsid w:val="777108FF"/>
    <w:rsid w:val="777AF1F2"/>
    <w:rsid w:val="778E076B"/>
    <w:rsid w:val="77BCC147"/>
    <w:rsid w:val="77D2C212"/>
    <w:rsid w:val="77E61636"/>
    <w:rsid w:val="780D5A18"/>
    <w:rsid w:val="7816D7EF"/>
    <w:rsid w:val="78615A97"/>
    <w:rsid w:val="78817B6E"/>
    <w:rsid w:val="78AB7E84"/>
    <w:rsid w:val="78BCF0B6"/>
    <w:rsid w:val="78E8F976"/>
    <w:rsid w:val="78F3CFBE"/>
    <w:rsid w:val="78FD0C20"/>
    <w:rsid w:val="79317945"/>
    <w:rsid w:val="795D104D"/>
    <w:rsid w:val="796FE529"/>
    <w:rsid w:val="79784033"/>
    <w:rsid w:val="7992F774"/>
    <w:rsid w:val="79B00089"/>
    <w:rsid w:val="79B80572"/>
    <w:rsid w:val="79B83A41"/>
    <w:rsid w:val="79D566D0"/>
    <w:rsid w:val="79D80164"/>
    <w:rsid w:val="79DFDD9A"/>
    <w:rsid w:val="7A0A103A"/>
    <w:rsid w:val="7A175589"/>
    <w:rsid w:val="7A2717BF"/>
    <w:rsid w:val="7A3DCA3A"/>
    <w:rsid w:val="7A4485FF"/>
    <w:rsid w:val="7A67F353"/>
    <w:rsid w:val="7A7DE3C3"/>
    <w:rsid w:val="7A82873A"/>
    <w:rsid w:val="7A88E831"/>
    <w:rsid w:val="7A96C353"/>
    <w:rsid w:val="7A9FA37F"/>
    <w:rsid w:val="7AA1834F"/>
    <w:rsid w:val="7AB960F9"/>
    <w:rsid w:val="7AE246B0"/>
    <w:rsid w:val="7AF22313"/>
    <w:rsid w:val="7AF38A54"/>
    <w:rsid w:val="7AFE5205"/>
    <w:rsid w:val="7B088BDE"/>
    <w:rsid w:val="7B16E169"/>
    <w:rsid w:val="7B220111"/>
    <w:rsid w:val="7B26F70C"/>
    <w:rsid w:val="7B5E99D0"/>
    <w:rsid w:val="7B62981A"/>
    <w:rsid w:val="7B74236B"/>
    <w:rsid w:val="7B7CDB6C"/>
    <w:rsid w:val="7B8BAB73"/>
    <w:rsid w:val="7B8D8FFC"/>
    <w:rsid w:val="7BBB9831"/>
    <w:rsid w:val="7BBE1744"/>
    <w:rsid w:val="7BC62525"/>
    <w:rsid w:val="7BD6D543"/>
    <w:rsid w:val="7BD9EFF6"/>
    <w:rsid w:val="7BDD6108"/>
    <w:rsid w:val="7BE5E606"/>
    <w:rsid w:val="7C16BBFB"/>
    <w:rsid w:val="7C1BADE3"/>
    <w:rsid w:val="7C34ACE2"/>
    <w:rsid w:val="7C3C9A68"/>
    <w:rsid w:val="7C6A7204"/>
    <w:rsid w:val="7C8F6A1E"/>
    <w:rsid w:val="7CAF68E3"/>
    <w:rsid w:val="7CC6CF8B"/>
    <w:rsid w:val="7CD6BF5E"/>
    <w:rsid w:val="7CEAC0AC"/>
    <w:rsid w:val="7CEC10B3"/>
    <w:rsid w:val="7CF367D3"/>
    <w:rsid w:val="7CF96B74"/>
    <w:rsid w:val="7CFC8F49"/>
    <w:rsid w:val="7D05A961"/>
    <w:rsid w:val="7D083917"/>
    <w:rsid w:val="7D10A08A"/>
    <w:rsid w:val="7D16A8F9"/>
    <w:rsid w:val="7D255D83"/>
    <w:rsid w:val="7D28A55B"/>
    <w:rsid w:val="7D4116CC"/>
    <w:rsid w:val="7D6E7F7A"/>
    <w:rsid w:val="7D80F4C7"/>
    <w:rsid w:val="7DA55AA9"/>
    <w:rsid w:val="7DBCF968"/>
    <w:rsid w:val="7DDD7D63"/>
    <w:rsid w:val="7DE6934E"/>
    <w:rsid w:val="7E08826A"/>
    <w:rsid w:val="7E0C6D93"/>
    <w:rsid w:val="7E1119CA"/>
    <w:rsid w:val="7E1E6844"/>
    <w:rsid w:val="7E1E8667"/>
    <w:rsid w:val="7E4F8F09"/>
    <w:rsid w:val="7E67E1CF"/>
    <w:rsid w:val="7E685DB6"/>
    <w:rsid w:val="7EAC70EB"/>
    <w:rsid w:val="7EB1EB8E"/>
    <w:rsid w:val="7EB81988"/>
    <w:rsid w:val="7ECE53A2"/>
    <w:rsid w:val="7ED638B7"/>
    <w:rsid w:val="7F0C4D4D"/>
    <w:rsid w:val="7F23D524"/>
    <w:rsid w:val="7F36BF90"/>
    <w:rsid w:val="7F7071B3"/>
    <w:rsid w:val="7FA264E9"/>
    <w:rsid w:val="7FA5489C"/>
    <w:rsid w:val="7FB02F1A"/>
    <w:rsid w:val="7FE74711"/>
    <w:rsid w:val="7FFA68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A1C5"/>
  <w15:chartTrackingRefBased/>
  <w15:docId w15:val="{6FDAFDD7-D86C-446E-B953-0E6D22D3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48A2"/>
    <w:rPr>
      <w:rFonts w:ascii="Times New Roman" w:hAnsi="Times New Roman" w:eastAsia="Times New Roman" w:cs="Times New Roman"/>
    </w:rPr>
  </w:style>
  <w:style w:type="paragraph" w:styleId="Heading1">
    <w:name w:val="heading 1"/>
    <w:basedOn w:val="Normal"/>
    <w:link w:val="Heading1Char"/>
    <w:uiPriority w:val="9"/>
    <w:qFormat/>
    <w:rsid w:val="005F6AF2"/>
    <w:pPr>
      <w:spacing w:before="100" w:beforeAutospacing="1" w:after="100" w:afterAutospacing="1"/>
      <w:outlineLvl w:val="0"/>
    </w:pPr>
    <w:rPr>
      <w:b/>
      <w:bCs/>
      <w:kern w:val="36"/>
      <w:sz w:val="48"/>
      <w:szCs w:val="4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EB645E"/>
  </w:style>
  <w:style w:type="character" w:styleId="eop" w:customStyle="1">
    <w:name w:val="eop"/>
    <w:basedOn w:val="DefaultParagraphFont"/>
    <w:rsid w:val="00EB645E"/>
  </w:style>
  <w:style w:type="paragraph" w:styleId="paragraph" w:customStyle="1">
    <w:name w:val="paragraph"/>
    <w:basedOn w:val="Normal"/>
    <w:rsid w:val="00EB645E"/>
    <w:pPr>
      <w:spacing w:before="100" w:beforeAutospacing="1" w:after="100" w:afterAutospacing="1"/>
    </w:pPr>
  </w:style>
  <w:style w:type="paragraph" w:styleId="ListParagraph">
    <w:name w:val="List Paragraph"/>
    <w:basedOn w:val="Normal"/>
    <w:uiPriority w:val="34"/>
    <w:qFormat/>
    <w:rsid w:val="00137EE9"/>
    <w:pPr>
      <w:spacing w:after="160" w:line="259" w:lineRule="auto"/>
      <w:ind w:left="720"/>
      <w:contextualSpacing/>
    </w:pPr>
    <w:rPr>
      <w:rFonts w:asciiTheme="minorHAnsi" w:hAnsiTheme="minorHAnsi" w:eastAsiaTheme="minorHAnsi" w:cstheme="minorBidi"/>
      <w:sz w:val="22"/>
      <w:szCs w:val="22"/>
      <w:lang w:eastAsia="en-US"/>
    </w:rPr>
  </w:style>
  <w:style w:type="paragraph" w:styleId="NoSpacing">
    <w:name w:val="No Spacing"/>
    <w:uiPriority w:val="1"/>
    <w:qFormat/>
    <w:rsid w:val="008B76D3"/>
    <w:rPr>
      <w:rFonts w:eastAsiaTheme="minorHAnsi"/>
      <w:sz w:val="22"/>
      <w:szCs w:val="22"/>
      <w:lang w:eastAsia="en-US"/>
    </w:rPr>
  </w:style>
  <w:style w:type="character" w:styleId="Hyperlink">
    <w:name w:val="Hyperlink"/>
    <w:basedOn w:val="DefaultParagraphFont"/>
    <w:uiPriority w:val="99"/>
    <w:unhideWhenUsed/>
    <w:rsid w:val="004A3620"/>
    <w:rPr>
      <w:color w:val="0000FF"/>
      <w:u w:val="single"/>
    </w:rPr>
  </w:style>
  <w:style w:type="paragraph" w:styleId="NormalWeb">
    <w:name w:val="Normal (Web)"/>
    <w:basedOn w:val="Normal"/>
    <w:uiPriority w:val="99"/>
    <w:unhideWhenUsed/>
    <w:rsid w:val="004A3620"/>
    <w:pPr>
      <w:spacing w:before="100" w:beforeAutospacing="1" w:after="100" w:afterAutospacing="1"/>
    </w:pPr>
  </w:style>
  <w:style w:type="character" w:styleId="UnresolvedMention1" w:customStyle="1">
    <w:name w:val="Unresolved Mention1"/>
    <w:basedOn w:val="DefaultParagraphFont"/>
    <w:uiPriority w:val="99"/>
    <w:semiHidden/>
    <w:unhideWhenUsed/>
    <w:rsid w:val="00625B3E"/>
    <w:rPr>
      <w:color w:val="605E5C"/>
      <w:shd w:val="clear" w:color="auto" w:fill="E1DFDD"/>
    </w:rPr>
  </w:style>
  <w:style w:type="character" w:styleId="FollowedHyperlink">
    <w:name w:val="FollowedHyperlink"/>
    <w:basedOn w:val="DefaultParagraphFont"/>
    <w:uiPriority w:val="99"/>
    <w:semiHidden/>
    <w:unhideWhenUsed/>
    <w:rsid w:val="00675372"/>
    <w:rPr>
      <w:color w:val="954F72" w:themeColor="followedHyperlink"/>
      <w:u w:val="single"/>
    </w:rPr>
  </w:style>
  <w:style w:type="character" w:styleId="CommentReference">
    <w:name w:val="annotation reference"/>
    <w:basedOn w:val="DefaultParagraphFont"/>
    <w:uiPriority w:val="99"/>
    <w:semiHidden/>
    <w:unhideWhenUsed/>
    <w:rsid w:val="00BC24DC"/>
    <w:rPr>
      <w:sz w:val="16"/>
      <w:szCs w:val="16"/>
    </w:rPr>
  </w:style>
  <w:style w:type="paragraph" w:styleId="CommentText">
    <w:name w:val="annotation text"/>
    <w:basedOn w:val="Normal"/>
    <w:link w:val="CommentTextChar"/>
    <w:uiPriority w:val="99"/>
    <w:unhideWhenUsed/>
    <w:rsid w:val="00BC24DC"/>
    <w:rPr>
      <w:sz w:val="20"/>
      <w:szCs w:val="20"/>
    </w:rPr>
  </w:style>
  <w:style w:type="character" w:styleId="CommentTextChar" w:customStyle="1">
    <w:name w:val="Comment Text Char"/>
    <w:basedOn w:val="DefaultParagraphFont"/>
    <w:link w:val="CommentText"/>
    <w:uiPriority w:val="99"/>
    <w:rsid w:val="00BC24D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4DC"/>
    <w:rPr>
      <w:b/>
      <w:bCs/>
    </w:rPr>
  </w:style>
  <w:style w:type="character" w:styleId="CommentSubjectChar" w:customStyle="1">
    <w:name w:val="Comment Subject Char"/>
    <w:basedOn w:val="CommentTextChar"/>
    <w:link w:val="CommentSubject"/>
    <w:uiPriority w:val="99"/>
    <w:semiHidden/>
    <w:rsid w:val="00BC24DC"/>
    <w:rPr>
      <w:rFonts w:ascii="Times New Roman" w:hAnsi="Times New Roman" w:eastAsia="Times New Roman" w:cs="Times New Roman"/>
      <w:b/>
      <w:bCs/>
      <w:sz w:val="20"/>
      <w:szCs w:val="20"/>
    </w:rPr>
  </w:style>
  <w:style w:type="paragraph" w:styleId="FootnoteText">
    <w:name w:val="footnote text"/>
    <w:basedOn w:val="Normal"/>
    <w:link w:val="FootnoteTextChar"/>
    <w:uiPriority w:val="99"/>
    <w:unhideWhenUsed/>
    <w:rsid w:val="004006F4"/>
    <w:rPr>
      <w:rFonts w:asciiTheme="minorHAnsi" w:hAnsiTheme="minorHAnsi" w:eastAsiaTheme="minorHAnsi" w:cstheme="minorBidi"/>
      <w:sz w:val="20"/>
      <w:szCs w:val="20"/>
      <w:lang w:eastAsia="en-US"/>
    </w:rPr>
  </w:style>
  <w:style w:type="character" w:styleId="FootnoteTextChar" w:customStyle="1">
    <w:name w:val="Footnote Text Char"/>
    <w:basedOn w:val="DefaultParagraphFont"/>
    <w:link w:val="FootnoteText"/>
    <w:uiPriority w:val="99"/>
    <w:rsid w:val="004006F4"/>
    <w:rPr>
      <w:rFonts w:eastAsiaTheme="minorHAnsi"/>
      <w:sz w:val="20"/>
      <w:szCs w:val="20"/>
      <w:lang w:eastAsia="en-US"/>
    </w:rPr>
  </w:style>
  <w:style w:type="character" w:styleId="FootnoteReference">
    <w:name w:val="footnote reference"/>
    <w:basedOn w:val="DefaultParagraphFont"/>
    <w:uiPriority w:val="99"/>
    <w:semiHidden/>
    <w:unhideWhenUsed/>
    <w:rsid w:val="004006F4"/>
    <w:rPr>
      <w:vertAlign w:val="superscript"/>
    </w:rPr>
  </w:style>
  <w:style w:type="paragraph" w:styleId="BalloonText">
    <w:name w:val="Balloon Text"/>
    <w:basedOn w:val="Normal"/>
    <w:link w:val="BalloonTextChar"/>
    <w:uiPriority w:val="99"/>
    <w:semiHidden/>
    <w:unhideWhenUsed/>
    <w:rsid w:val="00C7582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5825"/>
    <w:rPr>
      <w:rFonts w:ascii="Segoe UI" w:hAnsi="Segoe UI" w:eastAsia="Times New Roman" w:cs="Segoe UI"/>
      <w:sz w:val="18"/>
      <w:szCs w:val="18"/>
    </w:rPr>
  </w:style>
  <w:style w:type="paragraph" w:styleId="Header">
    <w:name w:val="header"/>
    <w:basedOn w:val="Normal"/>
    <w:link w:val="HeaderChar"/>
    <w:uiPriority w:val="99"/>
    <w:unhideWhenUsed/>
    <w:rsid w:val="00BC0B3C"/>
    <w:pPr>
      <w:tabs>
        <w:tab w:val="center" w:pos="4680"/>
        <w:tab w:val="right" w:pos="9360"/>
      </w:tabs>
    </w:pPr>
  </w:style>
  <w:style w:type="character" w:styleId="HeaderChar" w:customStyle="1">
    <w:name w:val="Header Char"/>
    <w:basedOn w:val="DefaultParagraphFont"/>
    <w:link w:val="Header"/>
    <w:uiPriority w:val="99"/>
    <w:rsid w:val="00BC0B3C"/>
    <w:rPr>
      <w:rFonts w:ascii="Times New Roman" w:hAnsi="Times New Roman" w:eastAsia="Times New Roman" w:cs="Times New Roman"/>
    </w:rPr>
  </w:style>
  <w:style w:type="paragraph" w:styleId="Footer">
    <w:name w:val="footer"/>
    <w:basedOn w:val="Normal"/>
    <w:link w:val="FooterChar"/>
    <w:uiPriority w:val="99"/>
    <w:unhideWhenUsed/>
    <w:rsid w:val="00BC0B3C"/>
    <w:pPr>
      <w:tabs>
        <w:tab w:val="center" w:pos="4680"/>
        <w:tab w:val="right" w:pos="9360"/>
      </w:tabs>
    </w:pPr>
  </w:style>
  <w:style w:type="character" w:styleId="FooterChar" w:customStyle="1">
    <w:name w:val="Footer Char"/>
    <w:basedOn w:val="DefaultParagraphFont"/>
    <w:link w:val="Footer"/>
    <w:uiPriority w:val="99"/>
    <w:rsid w:val="00BC0B3C"/>
    <w:rPr>
      <w:rFonts w:ascii="Times New Roman" w:hAnsi="Times New Roman" w:eastAsia="Times New Roman" w:cs="Times New Roman"/>
    </w:rPr>
  </w:style>
  <w:style w:type="character" w:styleId="UnresolvedMention">
    <w:name w:val="Unresolved Mention"/>
    <w:basedOn w:val="DefaultParagraphFont"/>
    <w:uiPriority w:val="99"/>
    <w:semiHidden/>
    <w:unhideWhenUsed/>
    <w:rsid w:val="001570D2"/>
    <w:rPr>
      <w:color w:val="605E5C"/>
      <w:shd w:val="clear" w:color="auto" w:fill="E1DFDD"/>
    </w:rPr>
  </w:style>
  <w:style w:type="paragraph" w:styleId="Revision">
    <w:name w:val="Revision"/>
    <w:hidden/>
    <w:uiPriority w:val="99"/>
    <w:semiHidden/>
    <w:rsid w:val="00526A5A"/>
    <w:rPr>
      <w:rFonts w:ascii="Times New Roman" w:hAnsi="Times New Roman" w:eastAsia="Times New Roman" w:cs="Times New Roman"/>
    </w:rPr>
  </w:style>
  <w:style w:type="table" w:styleId="TableGrid">
    <w:name w:val="Table Grid"/>
    <w:basedOn w:val="TableNormal"/>
    <w:uiPriority w:val="59"/>
    <w:rsid w:val="00C353CD"/>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ageNumber">
    <w:name w:val="page number"/>
    <w:basedOn w:val="DefaultParagraphFont"/>
    <w:uiPriority w:val="99"/>
    <w:semiHidden/>
    <w:unhideWhenUsed/>
    <w:rsid w:val="00E8182A"/>
  </w:style>
  <w:style w:type="character" w:styleId="Heading1Char" w:customStyle="1">
    <w:name w:val="Heading 1 Char"/>
    <w:basedOn w:val="DefaultParagraphFont"/>
    <w:link w:val="Heading1"/>
    <w:uiPriority w:val="9"/>
    <w:rsid w:val="005F6AF2"/>
    <w:rPr>
      <w:rFonts w:ascii="Times New Roman" w:hAnsi="Times New Roman" w:eastAsia="Times New Roman" w:cs="Times New Roman"/>
      <w:b/>
      <w:bCs/>
      <w:kern w:val="36"/>
      <w:sz w:val="48"/>
      <w:szCs w:val="48"/>
      <w:lang w:eastAsia="en-US"/>
    </w:rPr>
  </w:style>
  <w:style w:type="character" w:styleId="UnresolvedMention2" w:customStyle="1">
    <w:name w:val="Unresolved Mention2"/>
    <w:basedOn w:val="DefaultParagraphFont"/>
    <w:uiPriority w:val="99"/>
    <w:semiHidden/>
    <w:unhideWhenUsed/>
    <w:rsid w:val="00313E4E"/>
    <w:rPr>
      <w:color w:val="605E5C"/>
      <w:shd w:val="clear" w:color="auto" w:fill="E1DFDD"/>
    </w:rPr>
  </w:style>
  <w:style w:type="character" w:styleId="Mention1" w:customStyle="1">
    <w:name w:val="Mention1"/>
    <w:basedOn w:val="DefaultParagraphFont"/>
    <w:uiPriority w:val="99"/>
    <w:unhideWhenUsed/>
    <w:rsid w:val="00313E4E"/>
    <w:rPr>
      <w:color w:val="2B579A"/>
      <w:shd w:val="clear" w:color="auto" w:fill="E6E6E6"/>
    </w:rPr>
  </w:style>
  <w:style w:type="character" w:styleId="Mention">
    <w:name w:val="Mention"/>
    <w:basedOn w:val="DefaultParagraphFont"/>
    <w:uiPriority w:val="99"/>
    <w:unhideWhenUsed/>
    <w:rPr>
      <w:color w:val="2B579A"/>
      <w:shd w:val="clear" w:color="auto" w:fill="E6E6E6"/>
    </w:rPr>
  </w:style>
  <w:style w:type="paragraph" w:styleId="ListBullet">
    <w:name w:val="List Bullet"/>
    <w:basedOn w:val="ListParagraph"/>
    <w:unhideWhenUsed/>
    <w:qFormat/>
    <w:rsid w:val="00327F24"/>
    <w:pPr>
      <w:numPr>
        <w:numId w:val="6"/>
      </w:numPr>
      <w:tabs>
        <w:tab w:val="num" w:pos="360"/>
      </w:tabs>
      <w:spacing w:after="180" w:line="264" w:lineRule="auto"/>
    </w:pPr>
    <w:rPr>
      <w:rFonts w:cs="Times New Roman"/>
      <w:color w:val="0070C0"/>
      <w:kern w:val="24"/>
      <w:sz w:val="23"/>
      <w:szCs w:val="23"/>
      <w14:ligatures w14:val="standardContextual"/>
    </w:rPr>
  </w:style>
  <w:style w:type="paragraph" w:styleId="pf1" w:customStyle="1">
    <w:name w:val="pf1"/>
    <w:basedOn w:val="Normal"/>
    <w:rsid w:val="00F4664C"/>
    <w:pPr>
      <w:spacing w:before="100" w:beforeAutospacing="1" w:after="100" w:afterAutospacing="1"/>
      <w:ind w:left="540"/>
    </w:pPr>
    <w:rPr>
      <w:lang w:eastAsia="en-US"/>
    </w:rPr>
  </w:style>
  <w:style w:type="paragraph" w:styleId="pf2" w:customStyle="1">
    <w:name w:val="pf2"/>
    <w:basedOn w:val="Normal"/>
    <w:rsid w:val="00F4664C"/>
    <w:pPr>
      <w:spacing w:before="100" w:beforeAutospacing="1" w:after="100" w:afterAutospacing="1"/>
      <w:ind w:left="1260"/>
    </w:pPr>
    <w:rPr>
      <w:lang w:eastAsia="en-US"/>
    </w:rPr>
  </w:style>
  <w:style w:type="paragraph" w:styleId="pf0" w:customStyle="1">
    <w:name w:val="pf0"/>
    <w:basedOn w:val="Normal"/>
    <w:rsid w:val="00F4664C"/>
    <w:pPr>
      <w:spacing w:before="100" w:beforeAutospacing="1" w:after="100" w:afterAutospacing="1"/>
    </w:pPr>
    <w:rPr>
      <w:lang w:eastAsia="en-US"/>
    </w:rPr>
  </w:style>
  <w:style w:type="character" w:styleId="cf01" w:customStyle="1">
    <w:name w:val="cf01"/>
    <w:basedOn w:val="DefaultParagraphFont"/>
    <w:rsid w:val="00F4664C"/>
    <w:rPr>
      <w:rFonts w:hint="default" w:ascii="Segoe UI" w:hAnsi="Segoe UI" w:cs="Segoe UI"/>
      <w:sz w:val="18"/>
      <w:szCs w:val="18"/>
    </w:rPr>
  </w:style>
  <w:style w:type="character" w:styleId="cf11" w:customStyle="1">
    <w:name w:val="cf11"/>
    <w:basedOn w:val="DefaultParagraphFont"/>
    <w:rsid w:val="00F4664C"/>
    <w:rPr>
      <w:rFonts w:hint="default" w:ascii="Segoe UI" w:hAnsi="Segoe UI" w:cs="Segoe UI"/>
      <w:color w:val="0070C0"/>
      <w:sz w:val="18"/>
      <w:szCs w:val="18"/>
    </w:rPr>
  </w:style>
  <w:style w:type="character" w:styleId="cf21" w:customStyle="1">
    <w:name w:val="cf21"/>
    <w:basedOn w:val="DefaultParagraphFont"/>
    <w:rsid w:val="00F4664C"/>
    <w:rPr>
      <w:rFonts w:hint="default" w:ascii="Segoe UI" w:hAnsi="Segoe UI" w:cs="Segoe UI"/>
      <w:color w:val="0070C0"/>
      <w:sz w:val="18"/>
      <w:szCs w:val="18"/>
    </w:rPr>
  </w:style>
  <w:style w:type="paragraph" w:styleId="xmsonormal" w:customStyle="1">
    <w:name w:val="x_msonormal"/>
    <w:basedOn w:val="Normal"/>
    <w:rsid w:val="00CC4A5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129">
      <w:bodyDiv w:val="1"/>
      <w:marLeft w:val="0"/>
      <w:marRight w:val="0"/>
      <w:marTop w:val="0"/>
      <w:marBottom w:val="0"/>
      <w:divBdr>
        <w:top w:val="none" w:sz="0" w:space="0" w:color="auto"/>
        <w:left w:val="none" w:sz="0" w:space="0" w:color="auto"/>
        <w:bottom w:val="none" w:sz="0" w:space="0" w:color="auto"/>
        <w:right w:val="none" w:sz="0" w:space="0" w:color="auto"/>
      </w:divBdr>
    </w:div>
    <w:div w:id="20865610">
      <w:bodyDiv w:val="1"/>
      <w:marLeft w:val="0"/>
      <w:marRight w:val="0"/>
      <w:marTop w:val="0"/>
      <w:marBottom w:val="0"/>
      <w:divBdr>
        <w:top w:val="none" w:sz="0" w:space="0" w:color="auto"/>
        <w:left w:val="none" w:sz="0" w:space="0" w:color="auto"/>
        <w:bottom w:val="none" w:sz="0" w:space="0" w:color="auto"/>
        <w:right w:val="none" w:sz="0" w:space="0" w:color="auto"/>
      </w:divBdr>
    </w:div>
    <w:div w:id="43255204">
      <w:bodyDiv w:val="1"/>
      <w:marLeft w:val="0"/>
      <w:marRight w:val="0"/>
      <w:marTop w:val="0"/>
      <w:marBottom w:val="0"/>
      <w:divBdr>
        <w:top w:val="none" w:sz="0" w:space="0" w:color="auto"/>
        <w:left w:val="none" w:sz="0" w:space="0" w:color="auto"/>
        <w:bottom w:val="none" w:sz="0" w:space="0" w:color="auto"/>
        <w:right w:val="none" w:sz="0" w:space="0" w:color="auto"/>
      </w:divBdr>
    </w:div>
    <w:div w:id="49429334">
      <w:bodyDiv w:val="1"/>
      <w:marLeft w:val="0"/>
      <w:marRight w:val="0"/>
      <w:marTop w:val="0"/>
      <w:marBottom w:val="0"/>
      <w:divBdr>
        <w:top w:val="none" w:sz="0" w:space="0" w:color="auto"/>
        <w:left w:val="none" w:sz="0" w:space="0" w:color="auto"/>
        <w:bottom w:val="none" w:sz="0" w:space="0" w:color="auto"/>
        <w:right w:val="none" w:sz="0" w:space="0" w:color="auto"/>
      </w:divBdr>
    </w:div>
    <w:div w:id="69814422">
      <w:bodyDiv w:val="1"/>
      <w:marLeft w:val="0"/>
      <w:marRight w:val="0"/>
      <w:marTop w:val="0"/>
      <w:marBottom w:val="0"/>
      <w:divBdr>
        <w:top w:val="none" w:sz="0" w:space="0" w:color="auto"/>
        <w:left w:val="none" w:sz="0" w:space="0" w:color="auto"/>
        <w:bottom w:val="none" w:sz="0" w:space="0" w:color="auto"/>
        <w:right w:val="none" w:sz="0" w:space="0" w:color="auto"/>
      </w:divBdr>
    </w:div>
    <w:div w:id="97260679">
      <w:bodyDiv w:val="1"/>
      <w:marLeft w:val="0"/>
      <w:marRight w:val="0"/>
      <w:marTop w:val="0"/>
      <w:marBottom w:val="0"/>
      <w:divBdr>
        <w:top w:val="none" w:sz="0" w:space="0" w:color="auto"/>
        <w:left w:val="none" w:sz="0" w:space="0" w:color="auto"/>
        <w:bottom w:val="none" w:sz="0" w:space="0" w:color="auto"/>
        <w:right w:val="none" w:sz="0" w:space="0" w:color="auto"/>
      </w:divBdr>
    </w:div>
    <w:div w:id="112946762">
      <w:bodyDiv w:val="1"/>
      <w:marLeft w:val="0"/>
      <w:marRight w:val="0"/>
      <w:marTop w:val="0"/>
      <w:marBottom w:val="0"/>
      <w:divBdr>
        <w:top w:val="none" w:sz="0" w:space="0" w:color="auto"/>
        <w:left w:val="none" w:sz="0" w:space="0" w:color="auto"/>
        <w:bottom w:val="none" w:sz="0" w:space="0" w:color="auto"/>
        <w:right w:val="none" w:sz="0" w:space="0" w:color="auto"/>
      </w:divBdr>
      <w:divsChild>
        <w:div w:id="252055687">
          <w:marLeft w:val="0"/>
          <w:marRight w:val="0"/>
          <w:marTop w:val="0"/>
          <w:marBottom w:val="0"/>
          <w:divBdr>
            <w:top w:val="none" w:sz="0" w:space="0" w:color="auto"/>
            <w:left w:val="none" w:sz="0" w:space="0" w:color="auto"/>
            <w:bottom w:val="none" w:sz="0" w:space="0" w:color="auto"/>
            <w:right w:val="none" w:sz="0" w:space="0" w:color="auto"/>
          </w:divBdr>
        </w:div>
        <w:div w:id="336806755">
          <w:marLeft w:val="0"/>
          <w:marRight w:val="0"/>
          <w:marTop w:val="0"/>
          <w:marBottom w:val="0"/>
          <w:divBdr>
            <w:top w:val="none" w:sz="0" w:space="0" w:color="auto"/>
            <w:left w:val="none" w:sz="0" w:space="0" w:color="auto"/>
            <w:bottom w:val="none" w:sz="0" w:space="0" w:color="auto"/>
            <w:right w:val="none" w:sz="0" w:space="0" w:color="auto"/>
          </w:divBdr>
        </w:div>
        <w:div w:id="605038272">
          <w:marLeft w:val="0"/>
          <w:marRight w:val="0"/>
          <w:marTop w:val="0"/>
          <w:marBottom w:val="0"/>
          <w:divBdr>
            <w:top w:val="none" w:sz="0" w:space="0" w:color="auto"/>
            <w:left w:val="none" w:sz="0" w:space="0" w:color="auto"/>
            <w:bottom w:val="none" w:sz="0" w:space="0" w:color="auto"/>
            <w:right w:val="none" w:sz="0" w:space="0" w:color="auto"/>
          </w:divBdr>
        </w:div>
        <w:div w:id="606422858">
          <w:marLeft w:val="0"/>
          <w:marRight w:val="0"/>
          <w:marTop w:val="0"/>
          <w:marBottom w:val="0"/>
          <w:divBdr>
            <w:top w:val="none" w:sz="0" w:space="0" w:color="auto"/>
            <w:left w:val="none" w:sz="0" w:space="0" w:color="auto"/>
            <w:bottom w:val="none" w:sz="0" w:space="0" w:color="auto"/>
            <w:right w:val="none" w:sz="0" w:space="0" w:color="auto"/>
          </w:divBdr>
          <w:divsChild>
            <w:div w:id="1210536386">
              <w:marLeft w:val="-75"/>
              <w:marRight w:val="0"/>
              <w:marTop w:val="30"/>
              <w:marBottom w:val="30"/>
              <w:divBdr>
                <w:top w:val="none" w:sz="0" w:space="0" w:color="auto"/>
                <w:left w:val="none" w:sz="0" w:space="0" w:color="auto"/>
                <w:bottom w:val="none" w:sz="0" w:space="0" w:color="auto"/>
                <w:right w:val="none" w:sz="0" w:space="0" w:color="auto"/>
              </w:divBdr>
              <w:divsChild>
                <w:div w:id="11684046">
                  <w:marLeft w:val="0"/>
                  <w:marRight w:val="0"/>
                  <w:marTop w:val="0"/>
                  <w:marBottom w:val="0"/>
                  <w:divBdr>
                    <w:top w:val="none" w:sz="0" w:space="0" w:color="auto"/>
                    <w:left w:val="none" w:sz="0" w:space="0" w:color="auto"/>
                    <w:bottom w:val="none" w:sz="0" w:space="0" w:color="auto"/>
                    <w:right w:val="none" w:sz="0" w:space="0" w:color="auto"/>
                  </w:divBdr>
                  <w:divsChild>
                    <w:div w:id="1594512567">
                      <w:marLeft w:val="0"/>
                      <w:marRight w:val="0"/>
                      <w:marTop w:val="0"/>
                      <w:marBottom w:val="0"/>
                      <w:divBdr>
                        <w:top w:val="none" w:sz="0" w:space="0" w:color="auto"/>
                        <w:left w:val="none" w:sz="0" w:space="0" w:color="auto"/>
                        <w:bottom w:val="none" w:sz="0" w:space="0" w:color="auto"/>
                        <w:right w:val="none" w:sz="0" w:space="0" w:color="auto"/>
                      </w:divBdr>
                    </w:div>
                  </w:divsChild>
                </w:div>
                <w:div w:id="331031663">
                  <w:marLeft w:val="0"/>
                  <w:marRight w:val="0"/>
                  <w:marTop w:val="0"/>
                  <w:marBottom w:val="0"/>
                  <w:divBdr>
                    <w:top w:val="none" w:sz="0" w:space="0" w:color="auto"/>
                    <w:left w:val="none" w:sz="0" w:space="0" w:color="auto"/>
                    <w:bottom w:val="none" w:sz="0" w:space="0" w:color="auto"/>
                    <w:right w:val="none" w:sz="0" w:space="0" w:color="auto"/>
                  </w:divBdr>
                  <w:divsChild>
                    <w:div w:id="972953545">
                      <w:marLeft w:val="0"/>
                      <w:marRight w:val="0"/>
                      <w:marTop w:val="0"/>
                      <w:marBottom w:val="0"/>
                      <w:divBdr>
                        <w:top w:val="none" w:sz="0" w:space="0" w:color="auto"/>
                        <w:left w:val="none" w:sz="0" w:space="0" w:color="auto"/>
                        <w:bottom w:val="none" w:sz="0" w:space="0" w:color="auto"/>
                        <w:right w:val="none" w:sz="0" w:space="0" w:color="auto"/>
                      </w:divBdr>
                    </w:div>
                  </w:divsChild>
                </w:div>
                <w:div w:id="347220460">
                  <w:marLeft w:val="0"/>
                  <w:marRight w:val="0"/>
                  <w:marTop w:val="0"/>
                  <w:marBottom w:val="0"/>
                  <w:divBdr>
                    <w:top w:val="none" w:sz="0" w:space="0" w:color="auto"/>
                    <w:left w:val="none" w:sz="0" w:space="0" w:color="auto"/>
                    <w:bottom w:val="none" w:sz="0" w:space="0" w:color="auto"/>
                    <w:right w:val="none" w:sz="0" w:space="0" w:color="auto"/>
                  </w:divBdr>
                  <w:divsChild>
                    <w:div w:id="466120592">
                      <w:marLeft w:val="0"/>
                      <w:marRight w:val="0"/>
                      <w:marTop w:val="0"/>
                      <w:marBottom w:val="0"/>
                      <w:divBdr>
                        <w:top w:val="none" w:sz="0" w:space="0" w:color="auto"/>
                        <w:left w:val="none" w:sz="0" w:space="0" w:color="auto"/>
                        <w:bottom w:val="none" w:sz="0" w:space="0" w:color="auto"/>
                        <w:right w:val="none" w:sz="0" w:space="0" w:color="auto"/>
                      </w:divBdr>
                    </w:div>
                  </w:divsChild>
                </w:div>
                <w:div w:id="564685486">
                  <w:marLeft w:val="0"/>
                  <w:marRight w:val="0"/>
                  <w:marTop w:val="0"/>
                  <w:marBottom w:val="0"/>
                  <w:divBdr>
                    <w:top w:val="none" w:sz="0" w:space="0" w:color="auto"/>
                    <w:left w:val="none" w:sz="0" w:space="0" w:color="auto"/>
                    <w:bottom w:val="none" w:sz="0" w:space="0" w:color="auto"/>
                    <w:right w:val="none" w:sz="0" w:space="0" w:color="auto"/>
                  </w:divBdr>
                  <w:divsChild>
                    <w:div w:id="487095205">
                      <w:marLeft w:val="0"/>
                      <w:marRight w:val="0"/>
                      <w:marTop w:val="0"/>
                      <w:marBottom w:val="0"/>
                      <w:divBdr>
                        <w:top w:val="none" w:sz="0" w:space="0" w:color="auto"/>
                        <w:left w:val="none" w:sz="0" w:space="0" w:color="auto"/>
                        <w:bottom w:val="none" w:sz="0" w:space="0" w:color="auto"/>
                        <w:right w:val="none" w:sz="0" w:space="0" w:color="auto"/>
                      </w:divBdr>
                    </w:div>
                  </w:divsChild>
                </w:div>
                <w:div w:id="672689114">
                  <w:marLeft w:val="0"/>
                  <w:marRight w:val="0"/>
                  <w:marTop w:val="0"/>
                  <w:marBottom w:val="0"/>
                  <w:divBdr>
                    <w:top w:val="none" w:sz="0" w:space="0" w:color="auto"/>
                    <w:left w:val="none" w:sz="0" w:space="0" w:color="auto"/>
                    <w:bottom w:val="none" w:sz="0" w:space="0" w:color="auto"/>
                    <w:right w:val="none" w:sz="0" w:space="0" w:color="auto"/>
                  </w:divBdr>
                  <w:divsChild>
                    <w:div w:id="1007101358">
                      <w:marLeft w:val="0"/>
                      <w:marRight w:val="0"/>
                      <w:marTop w:val="0"/>
                      <w:marBottom w:val="0"/>
                      <w:divBdr>
                        <w:top w:val="none" w:sz="0" w:space="0" w:color="auto"/>
                        <w:left w:val="none" w:sz="0" w:space="0" w:color="auto"/>
                        <w:bottom w:val="none" w:sz="0" w:space="0" w:color="auto"/>
                        <w:right w:val="none" w:sz="0" w:space="0" w:color="auto"/>
                      </w:divBdr>
                    </w:div>
                  </w:divsChild>
                </w:div>
                <w:div w:id="693773545">
                  <w:marLeft w:val="0"/>
                  <w:marRight w:val="0"/>
                  <w:marTop w:val="0"/>
                  <w:marBottom w:val="0"/>
                  <w:divBdr>
                    <w:top w:val="none" w:sz="0" w:space="0" w:color="auto"/>
                    <w:left w:val="none" w:sz="0" w:space="0" w:color="auto"/>
                    <w:bottom w:val="none" w:sz="0" w:space="0" w:color="auto"/>
                    <w:right w:val="none" w:sz="0" w:space="0" w:color="auto"/>
                  </w:divBdr>
                  <w:divsChild>
                    <w:div w:id="1187983494">
                      <w:marLeft w:val="0"/>
                      <w:marRight w:val="0"/>
                      <w:marTop w:val="0"/>
                      <w:marBottom w:val="0"/>
                      <w:divBdr>
                        <w:top w:val="none" w:sz="0" w:space="0" w:color="auto"/>
                        <w:left w:val="none" w:sz="0" w:space="0" w:color="auto"/>
                        <w:bottom w:val="none" w:sz="0" w:space="0" w:color="auto"/>
                        <w:right w:val="none" w:sz="0" w:space="0" w:color="auto"/>
                      </w:divBdr>
                    </w:div>
                  </w:divsChild>
                </w:div>
                <w:div w:id="825559192">
                  <w:marLeft w:val="0"/>
                  <w:marRight w:val="0"/>
                  <w:marTop w:val="0"/>
                  <w:marBottom w:val="0"/>
                  <w:divBdr>
                    <w:top w:val="none" w:sz="0" w:space="0" w:color="auto"/>
                    <w:left w:val="none" w:sz="0" w:space="0" w:color="auto"/>
                    <w:bottom w:val="none" w:sz="0" w:space="0" w:color="auto"/>
                    <w:right w:val="none" w:sz="0" w:space="0" w:color="auto"/>
                  </w:divBdr>
                  <w:divsChild>
                    <w:div w:id="1370758454">
                      <w:marLeft w:val="0"/>
                      <w:marRight w:val="0"/>
                      <w:marTop w:val="0"/>
                      <w:marBottom w:val="0"/>
                      <w:divBdr>
                        <w:top w:val="none" w:sz="0" w:space="0" w:color="auto"/>
                        <w:left w:val="none" w:sz="0" w:space="0" w:color="auto"/>
                        <w:bottom w:val="none" w:sz="0" w:space="0" w:color="auto"/>
                        <w:right w:val="none" w:sz="0" w:space="0" w:color="auto"/>
                      </w:divBdr>
                    </w:div>
                  </w:divsChild>
                </w:div>
                <w:div w:id="901914237">
                  <w:marLeft w:val="0"/>
                  <w:marRight w:val="0"/>
                  <w:marTop w:val="0"/>
                  <w:marBottom w:val="0"/>
                  <w:divBdr>
                    <w:top w:val="none" w:sz="0" w:space="0" w:color="auto"/>
                    <w:left w:val="none" w:sz="0" w:space="0" w:color="auto"/>
                    <w:bottom w:val="none" w:sz="0" w:space="0" w:color="auto"/>
                    <w:right w:val="none" w:sz="0" w:space="0" w:color="auto"/>
                  </w:divBdr>
                  <w:divsChild>
                    <w:div w:id="2116899874">
                      <w:marLeft w:val="0"/>
                      <w:marRight w:val="0"/>
                      <w:marTop w:val="0"/>
                      <w:marBottom w:val="0"/>
                      <w:divBdr>
                        <w:top w:val="none" w:sz="0" w:space="0" w:color="auto"/>
                        <w:left w:val="none" w:sz="0" w:space="0" w:color="auto"/>
                        <w:bottom w:val="none" w:sz="0" w:space="0" w:color="auto"/>
                        <w:right w:val="none" w:sz="0" w:space="0" w:color="auto"/>
                      </w:divBdr>
                    </w:div>
                  </w:divsChild>
                </w:div>
                <w:div w:id="971206305">
                  <w:marLeft w:val="0"/>
                  <w:marRight w:val="0"/>
                  <w:marTop w:val="0"/>
                  <w:marBottom w:val="0"/>
                  <w:divBdr>
                    <w:top w:val="none" w:sz="0" w:space="0" w:color="auto"/>
                    <w:left w:val="none" w:sz="0" w:space="0" w:color="auto"/>
                    <w:bottom w:val="none" w:sz="0" w:space="0" w:color="auto"/>
                    <w:right w:val="none" w:sz="0" w:space="0" w:color="auto"/>
                  </w:divBdr>
                  <w:divsChild>
                    <w:div w:id="1187792856">
                      <w:marLeft w:val="0"/>
                      <w:marRight w:val="0"/>
                      <w:marTop w:val="0"/>
                      <w:marBottom w:val="0"/>
                      <w:divBdr>
                        <w:top w:val="none" w:sz="0" w:space="0" w:color="auto"/>
                        <w:left w:val="none" w:sz="0" w:space="0" w:color="auto"/>
                        <w:bottom w:val="none" w:sz="0" w:space="0" w:color="auto"/>
                        <w:right w:val="none" w:sz="0" w:space="0" w:color="auto"/>
                      </w:divBdr>
                    </w:div>
                  </w:divsChild>
                </w:div>
                <w:div w:id="1069882248">
                  <w:marLeft w:val="0"/>
                  <w:marRight w:val="0"/>
                  <w:marTop w:val="0"/>
                  <w:marBottom w:val="0"/>
                  <w:divBdr>
                    <w:top w:val="none" w:sz="0" w:space="0" w:color="auto"/>
                    <w:left w:val="none" w:sz="0" w:space="0" w:color="auto"/>
                    <w:bottom w:val="none" w:sz="0" w:space="0" w:color="auto"/>
                    <w:right w:val="none" w:sz="0" w:space="0" w:color="auto"/>
                  </w:divBdr>
                  <w:divsChild>
                    <w:div w:id="1558543357">
                      <w:marLeft w:val="0"/>
                      <w:marRight w:val="0"/>
                      <w:marTop w:val="0"/>
                      <w:marBottom w:val="0"/>
                      <w:divBdr>
                        <w:top w:val="none" w:sz="0" w:space="0" w:color="auto"/>
                        <w:left w:val="none" w:sz="0" w:space="0" w:color="auto"/>
                        <w:bottom w:val="none" w:sz="0" w:space="0" w:color="auto"/>
                        <w:right w:val="none" w:sz="0" w:space="0" w:color="auto"/>
                      </w:divBdr>
                    </w:div>
                  </w:divsChild>
                </w:div>
                <w:div w:id="1198349385">
                  <w:marLeft w:val="0"/>
                  <w:marRight w:val="0"/>
                  <w:marTop w:val="0"/>
                  <w:marBottom w:val="0"/>
                  <w:divBdr>
                    <w:top w:val="none" w:sz="0" w:space="0" w:color="auto"/>
                    <w:left w:val="none" w:sz="0" w:space="0" w:color="auto"/>
                    <w:bottom w:val="none" w:sz="0" w:space="0" w:color="auto"/>
                    <w:right w:val="none" w:sz="0" w:space="0" w:color="auto"/>
                  </w:divBdr>
                  <w:divsChild>
                    <w:div w:id="276915312">
                      <w:marLeft w:val="0"/>
                      <w:marRight w:val="0"/>
                      <w:marTop w:val="0"/>
                      <w:marBottom w:val="0"/>
                      <w:divBdr>
                        <w:top w:val="none" w:sz="0" w:space="0" w:color="auto"/>
                        <w:left w:val="none" w:sz="0" w:space="0" w:color="auto"/>
                        <w:bottom w:val="none" w:sz="0" w:space="0" w:color="auto"/>
                        <w:right w:val="none" w:sz="0" w:space="0" w:color="auto"/>
                      </w:divBdr>
                    </w:div>
                  </w:divsChild>
                </w:div>
                <w:div w:id="1224173139">
                  <w:marLeft w:val="0"/>
                  <w:marRight w:val="0"/>
                  <w:marTop w:val="0"/>
                  <w:marBottom w:val="0"/>
                  <w:divBdr>
                    <w:top w:val="none" w:sz="0" w:space="0" w:color="auto"/>
                    <w:left w:val="none" w:sz="0" w:space="0" w:color="auto"/>
                    <w:bottom w:val="none" w:sz="0" w:space="0" w:color="auto"/>
                    <w:right w:val="none" w:sz="0" w:space="0" w:color="auto"/>
                  </w:divBdr>
                  <w:divsChild>
                    <w:div w:id="430663969">
                      <w:marLeft w:val="0"/>
                      <w:marRight w:val="0"/>
                      <w:marTop w:val="0"/>
                      <w:marBottom w:val="0"/>
                      <w:divBdr>
                        <w:top w:val="none" w:sz="0" w:space="0" w:color="auto"/>
                        <w:left w:val="none" w:sz="0" w:space="0" w:color="auto"/>
                        <w:bottom w:val="none" w:sz="0" w:space="0" w:color="auto"/>
                        <w:right w:val="none" w:sz="0" w:space="0" w:color="auto"/>
                      </w:divBdr>
                    </w:div>
                  </w:divsChild>
                </w:div>
                <w:div w:id="1294629057">
                  <w:marLeft w:val="0"/>
                  <w:marRight w:val="0"/>
                  <w:marTop w:val="0"/>
                  <w:marBottom w:val="0"/>
                  <w:divBdr>
                    <w:top w:val="none" w:sz="0" w:space="0" w:color="auto"/>
                    <w:left w:val="none" w:sz="0" w:space="0" w:color="auto"/>
                    <w:bottom w:val="none" w:sz="0" w:space="0" w:color="auto"/>
                    <w:right w:val="none" w:sz="0" w:space="0" w:color="auto"/>
                  </w:divBdr>
                  <w:divsChild>
                    <w:div w:id="1883982425">
                      <w:marLeft w:val="0"/>
                      <w:marRight w:val="0"/>
                      <w:marTop w:val="0"/>
                      <w:marBottom w:val="0"/>
                      <w:divBdr>
                        <w:top w:val="none" w:sz="0" w:space="0" w:color="auto"/>
                        <w:left w:val="none" w:sz="0" w:space="0" w:color="auto"/>
                        <w:bottom w:val="none" w:sz="0" w:space="0" w:color="auto"/>
                        <w:right w:val="none" w:sz="0" w:space="0" w:color="auto"/>
                      </w:divBdr>
                    </w:div>
                  </w:divsChild>
                </w:div>
                <w:div w:id="1492791496">
                  <w:marLeft w:val="0"/>
                  <w:marRight w:val="0"/>
                  <w:marTop w:val="0"/>
                  <w:marBottom w:val="0"/>
                  <w:divBdr>
                    <w:top w:val="none" w:sz="0" w:space="0" w:color="auto"/>
                    <w:left w:val="none" w:sz="0" w:space="0" w:color="auto"/>
                    <w:bottom w:val="none" w:sz="0" w:space="0" w:color="auto"/>
                    <w:right w:val="none" w:sz="0" w:space="0" w:color="auto"/>
                  </w:divBdr>
                  <w:divsChild>
                    <w:div w:id="471872027">
                      <w:marLeft w:val="0"/>
                      <w:marRight w:val="0"/>
                      <w:marTop w:val="0"/>
                      <w:marBottom w:val="0"/>
                      <w:divBdr>
                        <w:top w:val="none" w:sz="0" w:space="0" w:color="auto"/>
                        <w:left w:val="none" w:sz="0" w:space="0" w:color="auto"/>
                        <w:bottom w:val="none" w:sz="0" w:space="0" w:color="auto"/>
                        <w:right w:val="none" w:sz="0" w:space="0" w:color="auto"/>
                      </w:divBdr>
                    </w:div>
                  </w:divsChild>
                </w:div>
                <w:div w:id="1578974036">
                  <w:marLeft w:val="0"/>
                  <w:marRight w:val="0"/>
                  <w:marTop w:val="0"/>
                  <w:marBottom w:val="0"/>
                  <w:divBdr>
                    <w:top w:val="none" w:sz="0" w:space="0" w:color="auto"/>
                    <w:left w:val="none" w:sz="0" w:space="0" w:color="auto"/>
                    <w:bottom w:val="none" w:sz="0" w:space="0" w:color="auto"/>
                    <w:right w:val="none" w:sz="0" w:space="0" w:color="auto"/>
                  </w:divBdr>
                  <w:divsChild>
                    <w:div w:id="1653287988">
                      <w:marLeft w:val="0"/>
                      <w:marRight w:val="0"/>
                      <w:marTop w:val="0"/>
                      <w:marBottom w:val="0"/>
                      <w:divBdr>
                        <w:top w:val="none" w:sz="0" w:space="0" w:color="auto"/>
                        <w:left w:val="none" w:sz="0" w:space="0" w:color="auto"/>
                        <w:bottom w:val="none" w:sz="0" w:space="0" w:color="auto"/>
                        <w:right w:val="none" w:sz="0" w:space="0" w:color="auto"/>
                      </w:divBdr>
                    </w:div>
                  </w:divsChild>
                </w:div>
                <w:div w:id="1619068632">
                  <w:marLeft w:val="0"/>
                  <w:marRight w:val="0"/>
                  <w:marTop w:val="0"/>
                  <w:marBottom w:val="0"/>
                  <w:divBdr>
                    <w:top w:val="none" w:sz="0" w:space="0" w:color="auto"/>
                    <w:left w:val="none" w:sz="0" w:space="0" w:color="auto"/>
                    <w:bottom w:val="none" w:sz="0" w:space="0" w:color="auto"/>
                    <w:right w:val="none" w:sz="0" w:space="0" w:color="auto"/>
                  </w:divBdr>
                  <w:divsChild>
                    <w:div w:id="1134955683">
                      <w:marLeft w:val="0"/>
                      <w:marRight w:val="0"/>
                      <w:marTop w:val="0"/>
                      <w:marBottom w:val="0"/>
                      <w:divBdr>
                        <w:top w:val="none" w:sz="0" w:space="0" w:color="auto"/>
                        <w:left w:val="none" w:sz="0" w:space="0" w:color="auto"/>
                        <w:bottom w:val="none" w:sz="0" w:space="0" w:color="auto"/>
                        <w:right w:val="none" w:sz="0" w:space="0" w:color="auto"/>
                      </w:divBdr>
                    </w:div>
                  </w:divsChild>
                </w:div>
                <w:div w:id="1745447315">
                  <w:marLeft w:val="0"/>
                  <w:marRight w:val="0"/>
                  <w:marTop w:val="0"/>
                  <w:marBottom w:val="0"/>
                  <w:divBdr>
                    <w:top w:val="none" w:sz="0" w:space="0" w:color="auto"/>
                    <w:left w:val="none" w:sz="0" w:space="0" w:color="auto"/>
                    <w:bottom w:val="none" w:sz="0" w:space="0" w:color="auto"/>
                    <w:right w:val="none" w:sz="0" w:space="0" w:color="auto"/>
                  </w:divBdr>
                  <w:divsChild>
                    <w:div w:id="849568154">
                      <w:marLeft w:val="0"/>
                      <w:marRight w:val="0"/>
                      <w:marTop w:val="0"/>
                      <w:marBottom w:val="0"/>
                      <w:divBdr>
                        <w:top w:val="none" w:sz="0" w:space="0" w:color="auto"/>
                        <w:left w:val="none" w:sz="0" w:space="0" w:color="auto"/>
                        <w:bottom w:val="none" w:sz="0" w:space="0" w:color="auto"/>
                        <w:right w:val="none" w:sz="0" w:space="0" w:color="auto"/>
                      </w:divBdr>
                    </w:div>
                  </w:divsChild>
                </w:div>
                <w:div w:id="1863785450">
                  <w:marLeft w:val="0"/>
                  <w:marRight w:val="0"/>
                  <w:marTop w:val="0"/>
                  <w:marBottom w:val="0"/>
                  <w:divBdr>
                    <w:top w:val="none" w:sz="0" w:space="0" w:color="auto"/>
                    <w:left w:val="none" w:sz="0" w:space="0" w:color="auto"/>
                    <w:bottom w:val="none" w:sz="0" w:space="0" w:color="auto"/>
                    <w:right w:val="none" w:sz="0" w:space="0" w:color="auto"/>
                  </w:divBdr>
                  <w:divsChild>
                    <w:div w:id="1078096066">
                      <w:marLeft w:val="0"/>
                      <w:marRight w:val="0"/>
                      <w:marTop w:val="0"/>
                      <w:marBottom w:val="0"/>
                      <w:divBdr>
                        <w:top w:val="none" w:sz="0" w:space="0" w:color="auto"/>
                        <w:left w:val="none" w:sz="0" w:space="0" w:color="auto"/>
                        <w:bottom w:val="none" w:sz="0" w:space="0" w:color="auto"/>
                        <w:right w:val="none" w:sz="0" w:space="0" w:color="auto"/>
                      </w:divBdr>
                    </w:div>
                  </w:divsChild>
                </w:div>
                <w:div w:id="1940094805">
                  <w:marLeft w:val="0"/>
                  <w:marRight w:val="0"/>
                  <w:marTop w:val="0"/>
                  <w:marBottom w:val="0"/>
                  <w:divBdr>
                    <w:top w:val="none" w:sz="0" w:space="0" w:color="auto"/>
                    <w:left w:val="none" w:sz="0" w:space="0" w:color="auto"/>
                    <w:bottom w:val="none" w:sz="0" w:space="0" w:color="auto"/>
                    <w:right w:val="none" w:sz="0" w:space="0" w:color="auto"/>
                  </w:divBdr>
                  <w:divsChild>
                    <w:div w:id="1332483553">
                      <w:marLeft w:val="0"/>
                      <w:marRight w:val="0"/>
                      <w:marTop w:val="0"/>
                      <w:marBottom w:val="0"/>
                      <w:divBdr>
                        <w:top w:val="none" w:sz="0" w:space="0" w:color="auto"/>
                        <w:left w:val="none" w:sz="0" w:space="0" w:color="auto"/>
                        <w:bottom w:val="none" w:sz="0" w:space="0" w:color="auto"/>
                        <w:right w:val="none" w:sz="0" w:space="0" w:color="auto"/>
                      </w:divBdr>
                    </w:div>
                  </w:divsChild>
                </w:div>
                <w:div w:id="2049211403">
                  <w:marLeft w:val="0"/>
                  <w:marRight w:val="0"/>
                  <w:marTop w:val="0"/>
                  <w:marBottom w:val="0"/>
                  <w:divBdr>
                    <w:top w:val="none" w:sz="0" w:space="0" w:color="auto"/>
                    <w:left w:val="none" w:sz="0" w:space="0" w:color="auto"/>
                    <w:bottom w:val="none" w:sz="0" w:space="0" w:color="auto"/>
                    <w:right w:val="none" w:sz="0" w:space="0" w:color="auto"/>
                  </w:divBdr>
                  <w:divsChild>
                    <w:div w:id="1431121820">
                      <w:marLeft w:val="0"/>
                      <w:marRight w:val="0"/>
                      <w:marTop w:val="0"/>
                      <w:marBottom w:val="0"/>
                      <w:divBdr>
                        <w:top w:val="none" w:sz="0" w:space="0" w:color="auto"/>
                        <w:left w:val="none" w:sz="0" w:space="0" w:color="auto"/>
                        <w:bottom w:val="none" w:sz="0" w:space="0" w:color="auto"/>
                        <w:right w:val="none" w:sz="0" w:space="0" w:color="auto"/>
                      </w:divBdr>
                    </w:div>
                  </w:divsChild>
                </w:div>
                <w:div w:id="2120373396">
                  <w:marLeft w:val="0"/>
                  <w:marRight w:val="0"/>
                  <w:marTop w:val="0"/>
                  <w:marBottom w:val="0"/>
                  <w:divBdr>
                    <w:top w:val="none" w:sz="0" w:space="0" w:color="auto"/>
                    <w:left w:val="none" w:sz="0" w:space="0" w:color="auto"/>
                    <w:bottom w:val="none" w:sz="0" w:space="0" w:color="auto"/>
                    <w:right w:val="none" w:sz="0" w:space="0" w:color="auto"/>
                  </w:divBdr>
                  <w:divsChild>
                    <w:div w:id="4775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3891">
          <w:marLeft w:val="0"/>
          <w:marRight w:val="0"/>
          <w:marTop w:val="0"/>
          <w:marBottom w:val="0"/>
          <w:divBdr>
            <w:top w:val="none" w:sz="0" w:space="0" w:color="auto"/>
            <w:left w:val="none" w:sz="0" w:space="0" w:color="auto"/>
            <w:bottom w:val="none" w:sz="0" w:space="0" w:color="auto"/>
            <w:right w:val="none" w:sz="0" w:space="0" w:color="auto"/>
          </w:divBdr>
        </w:div>
        <w:div w:id="850292607">
          <w:marLeft w:val="0"/>
          <w:marRight w:val="0"/>
          <w:marTop w:val="0"/>
          <w:marBottom w:val="0"/>
          <w:divBdr>
            <w:top w:val="none" w:sz="0" w:space="0" w:color="auto"/>
            <w:left w:val="none" w:sz="0" w:space="0" w:color="auto"/>
            <w:bottom w:val="none" w:sz="0" w:space="0" w:color="auto"/>
            <w:right w:val="none" w:sz="0" w:space="0" w:color="auto"/>
          </w:divBdr>
        </w:div>
        <w:div w:id="1151096283">
          <w:marLeft w:val="0"/>
          <w:marRight w:val="0"/>
          <w:marTop w:val="0"/>
          <w:marBottom w:val="0"/>
          <w:divBdr>
            <w:top w:val="none" w:sz="0" w:space="0" w:color="auto"/>
            <w:left w:val="none" w:sz="0" w:space="0" w:color="auto"/>
            <w:bottom w:val="none" w:sz="0" w:space="0" w:color="auto"/>
            <w:right w:val="none" w:sz="0" w:space="0" w:color="auto"/>
          </w:divBdr>
        </w:div>
        <w:div w:id="1415592991">
          <w:marLeft w:val="0"/>
          <w:marRight w:val="0"/>
          <w:marTop w:val="0"/>
          <w:marBottom w:val="0"/>
          <w:divBdr>
            <w:top w:val="none" w:sz="0" w:space="0" w:color="auto"/>
            <w:left w:val="none" w:sz="0" w:space="0" w:color="auto"/>
            <w:bottom w:val="none" w:sz="0" w:space="0" w:color="auto"/>
            <w:right w:val="none" w:sz="0" w:space="0" w:color="auto"/>
          </w:divBdr>
        </w:div>
        <w:div w:id="1454860922">
          <w:marLeft w:val="0"/>
          <w:marRight w:val="0"/>
          <w:marTop w:val="0"/>
          <w:marBottom w:val="0"/>
          <w:divBdr>
            <w:top w:val="none" w:sz="0" w:space="0" w:color="auto"/>
            <w:left w:val="none" w:sz="0" w:space="0" w:color="auto"/>
            <w:bottom w:val="none" w:sz="0" w:space="0" w:color="auto"/>
            <w:right w:val="none" w:sz="0" w:space="0" w:color="auto"/>
          </w:divBdr>
        </w:div>
        <w:div w:id="1463883357">
          <w:marLeft w:val="0"/>
          <w:marRight w:val="0"/>
          <w:marTop w:val="0"/>
          <w:marBottom w:val="0"/>
          <w:divBdr>
            <w:top w:val="none" w:sz="0" w:space="0" w:color="auto"/>
            <w:left w:val="none" w:sz="0" w:space="0" w:color="auto"/>
            <w:bottom w:val="none" w:sz="0" w:space="0" w:color="auto"/>
            <w:right w:val="none" w:sz="0" w:space="0" w:color="auto"/>
          </w:divBdr>
        </w:div>
        <w:div w:id="1942637178">
          <w:marLeft w:val="0"/>
          <w:marRight w:val="0"/>
          <w:marTop w:val="0"/>
          <w:marBottom w:val="0"/>
          <w:divBdr>
            <w:top w:val="none" w:sz="0" w:space="0" w:color="auto"/>
            <w:left w:val="none" w:sz="0" w:space="0" w:color="auto"/>
            <w:bottom w:val="none" w:sz="0" w:space="0" w:color="auto"/>
            <w:right w:val="none" w:sz="0" w:space="0" w:color="auto"/>
          </w:divBdr>
        </w:div>
        <w:div w:id="2122339171">
          <w:marLeft w:val="0"/>
          <w:marRight w:val="0"/>
          <w:marTop w:val="0"/>
          <w:marBottom w:val="0"/>
          <w:divBdr>
            <w:top w:val="none" w:sz="0" w:space="0" w:color="auto"/>
            <w:left w:val="none" w:sz="0" w:space="0" w:color="auto"/>
            <w:bottom w:val="none" w:sz="0" w:space="0" w:color="auto"/>
            <w:right w:val="none" w:sz="0" w:space="0" w:color="auto"/>
          </w:divBdr>
        </w:div>
      </w:divsChild>
    </w:div>
    <w:div w:id="147794898">
      <w:bodyDiv w:val="1"/>
      <w:marLeft w:val="0"/>
      <w:marRight w:val="0"/>
      <w:marTop w:val="0"/>
      <w:marBottom w:val="0"/>
      <w:divBdr>
        <w:top w:val="none" w:sz="0" w:space="0" w:color="auto"/>
        <w:left w:val="none" w:sz="0" w:space="0" w:color="auto"/>
        <w:bottom w:val="none" w:sz="0" w:space="0" w:color="auto"/>
        <w:right w:val="none" w:sz="0" w:space="0" w:color="auto"/>
      </w:divBdr>
    </w:div>
    <w:div w:id="184711393">
      <w:bodyDiv w:val="1"/>
      <w:marLeft w:val="0"/>
      <w:marRight w:val="0"/>
      <w:marTop w:val="0"/>
      <w:marBottom w:val="0"/>
      <w:divBdr>
        <w:top w:val="none" w:sz="0" w:space="0" w:color="auto"/>
        <w:left w:val="none" w:sz="0" w:space="0" w:color="auto"/>
        <w:bottom w:val="none" w:sz="0" w:space="0" w:color="auto"/>
        <w:right w:val="none" w:sz="0" w:space="0" w:color="auto"/>
      </w:divBdr>
    </w:div>
    <w:div w:id="207618329">
      <w:bodyDiv w:val="1"/>
      <w:marLeft w:val="0"/>
      <w:marRight w:val="0"/>
      <w:marTop w:val="0"/>
      <w:marBottom w:val="0"/>
      <w:divBdr>
        <w:top w:val="none" w:sz="0" w:space="0" w:color="auto"/>
        <w:left w:val="none" w:sz="0" w:space="0" w:color="auto"/>
        <w:bottom w:val="none" w:sz="0" w:space="0" w:color="auto"/>
        <w:right w:val="none" w:sz="0" w:space="0" w:color="auto"/>
      </w:divBdr>
    </w:div>
    <w:div w:id="250479947">
      <w:bodyDiv w:val="1"/>
      <w:marLeft w:val="0"/>
      <w:marRight w:val="0"/>
      <w:marTop w:val="0"/>
      <w:marBottom w:val="0"/>
      <w:divBdr>
        <w:top w:val="none" w:sz="0" w:space="0" w:color="auto"/>
        <w:left w:val="none" w:sz="0" w:space="0" w:color="auto"/>
        <w:bottom w:val="none" w:sz="0" w:space="0" w:color="auto"/>
        <w:right w:val="none" w:sz="0" w:space="0" w:color="auto"/>
      </w:divBdr>
    </w:div>
    <w:div w:id="257717595">
      <w:bodyDiv w:val="1"/>
      <w:marLeft w:val="0"/>
      <w:marRight w:val="0"/>
      <w:marTop w:val="0"/>
      <w:marBottom w:val="0"/>
      <w:divBdr>
        <w:top w:val="none" w:sz="0" w:space="0" w:color="auto"/>
        <w:left w:val="none" w:sz="0" w:space="0" w:color="auto"/>
        <w:bottom w:val="none" w:sz="0" w:space="0" w:color="auto"/>
        <w:right w:val="none" w:sz="0" w:space="0" w:color="auto"/>
      </w:divBdr>
    </w:div>
    <w:div w:id="273248319">
      <w:bodyDiv w:val="1"/>
      <w:marLeft w:val="0"/>
      <w:marRight w:val="0"/>
      <w:marTop w:val="0"/>
      <w:marBottom w:val="0"/>
      <w:divBdr>
        <w:top w:val="none" w:sz="0" w:space="0" w:color="auto"/>
        <w:left w:val="none" w:sz="0" w:space="0" w:color="auto"/>
        <w:bottom w:val="none" w:sz="0" w:space="0" w:color="auto"/>
        <w:right w:val="none" w:sz="0" w:space="0" w:color="auto"/>
      </w:divBdr>
    </w:div>
    <w:div w:id="281545540">
      <w:bodyDiv w:val="1"/>
      <w:marLeft w:val="0"/>
      <w:marRight w:val="0"/>
      <w:marTop w:val="0"/>
      <w:marBottom w:val="0"/>
      <w:divBdr>
        <w:top w:val="none" w:sz="0" w:space="0" w:color="auto"/>
        <w:left w:val="none" w:sz="0" w:space="0" w:color="auto"/>
        <w:bottom w:val="none" w:sz="0" w:space="0" w:color="auto"/>
        <w:right w:val="none" w:sz="0" w:space="0" w:color="auto"/>
      </w:divBdr>
    </w:div>
    <w:div w:id="284504185">
      <w:bodyDiv w:val="1"/>
      <w:marLeft w:val="0"/>
      <w:marRight w:val="0"/>
      <w:marTop w:val="0"/>
      <w:marBottom w:val="0"/>
      <w:divBdr>
        <w:top w:val="none" w:sz="0" w:space="0" w:color="auto"/>
        <w:left w:val="none" w:sz="0" w:space="0" w:color="auto"/>
        <w:bottom w:val="none" w:sz="0" w:space="0" w:color="auto"/>
        <w:right w:val="none" w:sz="0" w:space="0" w:color="auto"/>
      </w:divBdr>
      <w:divsChild>
        <w:div w:id="638917612">
          <w:marLeft w:val="0"/>
          <w:marRight w:val="0"/>
          <w:marTop w:val="0"/>
          <w:marBottom w:val="0"/>
          <w:divBdr>
            <w:top w:val="none" w:sz="0" w:space="0" w:color="auto"/>
            <w:left w:val="none" w:sz="0" w:space="0" w:color="auto"/>
            <w:bottom w:val="none" w:sz="0" w:space="0" w:color="auto"/>
            <w:right w:val="none" w:sz="0" w:space="0" w:color="auto"/>
          </w:divBdr>
        </w:div>
        <w:div w:id="1163158308">
          <w:marLeft w:val="0"/>
          <w:marRight w:val="0"/>
          <w:marTop w:val="0"/>
          <w:marBottom w:val="0"/>
          <w:divBdr>
            <w:top w:val="none" w:sz="0" w:space="0" w:color="auto"/>
            <w:left w:val="none" w:sz="0" w:space="0" w:color="auto"/>
            <w:bottom w:val="none" w:sz="0" w:space="0" w:color="auto"/>
            <w:right w:val="none" w:sz="0" w:space="0" w:color="auto"/>
          </w:divBdr>
        </w:div>
      </w:divsChild>
    </w:div>
    <w:div w:id="294415016">
      <w:bodyDiv w:val="1"/>
      <w:marLeft w:val="0"/>
      <w:marRight w:val="0"/>
      <w:marTop w:val="0"/>
      <w:marBottom w:val="0"/>
      <w:divBdr>
        <w:top w:val="none" w:sz="0" w:space="0" w:color="auto"/>
        <w:left w:val="none" w:sz="0" w:space="0" w:color="auto"/>
        <w:bottom w:val="none" w:sz="0" w:space="0" w:color="auto"/>
        <w:right w:val="none" w:sz="0" w:space="0" w:color="auto"/>
      </w:divBdr>
    </w:div>
    <w:div w:id="297035736">
      <w:bodyDiv w:val="1"/>
      <w:marLeft w:val="0"/>
      <w:marRight w:val="0"/>
      <w:marTop w:val="0"/>
      <w:marBottom w:val="0"/>
      <w:divBdr>
        <w:top w:val="none" w:sz="0" w:space="0" w:color="auto"/>
        <w:left w:val="none" w:sz="0" w:space="0" w:color="auto"/>
        <w:bottom w:val="none" w:sz="0" w:space="0" w:color="auto"/>
        <w:right w:val="none" w:sz="0" w:space="0" w:color="auto"/>
      </w:divBdr>
    </w:div>
    <w:div w:id="303657033">
      <w:bodyDiv w:val="1"/>
      <w:marLeft w:val="0"/>
      <w:marRight w:val="0"/>
      <w:marTop w:val="0"/>
      <w:marBottom w:val="0"/>
      <w:divBdr>
        <w:top w:val="none" w:sz="0" w:space="0" w:color="auto"/>
        <w:left w:val="none" w:sz="0" w:space="0" w:color="auto"/>
        <w:bottom w:val="none" w:sz="0" w:space="0" w:color="auto"/>
        <w:right w:val="none" w:sz="0" w:space="0" w:color="auto"/>
      </w:divBdr>
    </w:div>
    <w:div w:id="346060644">
      <w:bodyDiv w:val="1"/>
      <w:marLeft w:val="0"/>
      <w:marRight w:val="0"/>
      <w:marTop w:val="0"/>
      <w:marBottom w:val="0"/>
      <w:divBdr>
        <w:top w:val="none" w:sz="0" w:space="0" w:color="auto"/>
        <w:left w:val="none" w:sz="0" w:space="0" w:color="auto"/>
        <w:bottom w:val="none" w:sz="0" w:space="0" w:color="auto"/>
        <w:right w:val="none" w:sz="0" w:space="0" w:color="auto"/>
      </w:divBdr>
    </w:div>
    <w:div w:id="350954911">
      <w:bodyDiv w:val="1"/>
      <w:marLeft w:val="0"/>
      <w:marRight w:val="0"/>
      <w:marTop w:val="0"/>
      <w:marBottom w:val="0"/>
      <w:divBdr>
        <w:top w:val="none" w:sz="0" w:space="0" w:color="auto"/>
        <w:left w:val="none" w:sz="0" w:space="0" w:color="auto"/>
        <w:bottom w:val="none" w:sz="0" w:space="0" w:color="auto"/>
        <w:right w:val="none" w:sz="0" w:space="0" w:color="auto"/>
      </w:divBdr>
    </w:div>
    <w:div w:id="354889972">
      <w:bodyDiv w:val="1"/>
      <w:marLeft w:val="0"/>
      <w:marRight w:val="0"/>
      <w:marTop w:val="0"/>
      <w:marBottom w:val="0"/>
      <w:divBdr>
        <w:top w:val="none" w:sz="0" w:space="0" w:color="auto"/>
        <w:left w:val="none" w:sz="0" w:space="0" w:color="auto"/>
        <w:bottom w:val="none" w:sz="0" w:space="0" w:color="auto"/>
        <w:right w:val="none" w:sz="0" w:space="0" w:color="auto"/>
      </w:divBdr>
    </w:div>
    <w:div w:id="355274753">
      <w:bodyDiv w:val="1"/>
      <w:marLeft w:val="0"/>
      <w:marRight w:val="0"/>
      <w:marTop w:val="0"/>
      <w:marBottom w:val="0"/>
      <w:divBdr>
        <w:top w:val="none" w:sz="0" w:space="0" w:color="auto"/>
        <w:left w:val="none" w:sz="0" w:space="0" w:color="auto"/>
        <w:bottom w:val="none" w:sz="0" w:space="0" w:color="auto"/>
        <w:right w:val="none" w:sz="0" w:space="0" w:color="auto"/>
      </w:divBdr>
    </w:div>
    <w:div w:id="367099789">
      <w:bodyDiv w:val="1"/>
      <w:marLeft w:val="0"/>
      <w:marRight w:val="0"/>
      <w:marTop w:val="0"/>
      <w:marBottom w:val="0"/>
      <w:divBdr>
        <w:top w:val="none" w:sz="0" w:space="0" w:color="auto"/>
        <w:left w:val="none" w:sz="0" w:space="0" w:color="auto"/>
        <w:bottom w:val="none" w:sz="0" w:space="0" w:color="auto"/>
        <w:right w:val="none" w:sz="0" w:space="0" w:color="auto"/>
      </w:divBdr>
    </w:div>
    <w:div w:id="376659057">
      <w:bodyDiv w:val="1"/>
      <w:marLeft w:val="0"/>
      <w:marRight w:val="0"/>
      <w:marTop w:val="0"/>
      <w:marBottom w:val="0"/>
      <w:divBdr>
        <w:top w:val="none" w:sz="0" w:space="0" w:color="auto"/>
        <w:left w:val="none" w:sz="0" w:space="0" w:color="auto"/>
        <w:bottom w:val="none" w:sz="0" w:space="0" w:color="auto"/>
        <w:right w:val="none" w:sz="0" w:space="0" w:color="auto"/>
      </w:divBdr>
    </w:div>
    <w:div w:id="381175341">
      <w:bodyDiv w:val="1"/>
      <w:marLeft w:val="0"/>
      <w:marRight w:val="0"/>
      <w:marTop w:val="0"/>
      <w:marBottom w:val="0"/>
      <w:divBdr>
        <w:top w:val="none" w:sz="0" w:space="0" w:color="auto"/>
        <w:left w:val="none" w:sz="0" w:space="0" w:color="auto"/>
        <w:bottom w:val="none" w:sz="0" w:space="0" w:color="auto"/>
        <w:right w:val="none" w:sz="0" w:space="0" w:color="auto"/>
      </w:divBdr>
    </w:div>
    <w:div w:id="381364492">
      <w:bodyDiv w:val="1"/>
      <w:marLeft w:val="0"/>
      <w:marRight w:val="0"/>
      <w:marTop w:val="0"/>
      <w:marBottom w:val="0"/>
      <w:divBdr>
        <w:top w:val="none" w:sz="0" w:space="0" w:color="auto"/>
        <w:left w:val="none" w:sz="0" w:space="0" w:color="auto"/>
        <w:bottom w:val="none" w:sz="0" w:space="0" w:color="auto"/>
        <w:right w:val="none" w:sz="0" w:space="0" w:color="auto"/>
      </w:divBdr>
    </w:div>
    <w:div w:id="404304423">
      <w:bodyDiv w:val="1"/>
      <w:marLeft w:val="0"/>
      <w:marRight w:val="0"/>
      <w:marTop w:val="0"/>
      <w:marBottom w:val="0"/>
      <w:divBdr>
        <w:top w:val="none" w:sz="0" w:space="0" w:color="auto"/>
        <w:left w:val="none" w:sz="0" w:space="0" w:color="auto"/>
        <w:bottom w:val="none" w:sz="0" w:space="0" w:color="auto"/>
        <w:right w:val="none" w:sz="0" w:space="0" w:color="auto"/>
      </w:divBdr>
    </w:div>
    <w:div w:id="421872913">
      <w:bodyDiv w:val="1"/>
      <w:marLeft w:val="0"/>
      <w:marRight w:val="0"/>
      <w:marTop w:val="0"/>
      <w:marBottom w:val="0"/>
      <w:divBdr>
        <w:top w:val="none" w:sz="0" w:space="0" w:color="auto"/>
        <w:left w:val="none" w:sz="0" w:space="0" w:color="auto"/>
        <w:bottom w:val="none" w:sz="0" w:space="0" w:color="auto"/>
        <w:right w:val="none" w:sz="0" w:space="0" w:color="auto"/>
      </w:divBdr>
    </w:div>
    <w:div w:id="423494354">
      <w:bodyDiv w:val="1"/>
      <w:marLeft w:val="0"/>
      <w:marRight w:val="0"/>
      <w:marTop w:val="0"/>
      <w:marBottom w:val="0"/>
      <w:divBdr>
        <w:top w:val="none" w:sz="0" w:space="0" w:color="auto"/>
        <w:left w:val="none" w:sz="0" w:space="0" w:color="auto"/>
        <w:bottom w:val="none" w:sz="0" w:space="0" w:color="auto"/>
        <w:right w:val="none" w:sz="0" w:space="0" w:color="auto"/>
      </w:divBdr>
    </w:div>
    <w:div w:id="478614294">
      <w:bodyDiv w:val="1"/>
      <w:marLeft w:val="0"/>
      <w:marRight w:val="0"/>
      <w:marTop w:val="0"/>
      <w:marBottom w:val="0"/>
      <w:divBdr>
        <w:top w:val="none" w:sz="0" w:space="0" w:color="auto"/>
        <w:left w:val="none" w:sz="0" w:space="0" w:color="auto"/>
        <w:bottom w:val="none" w:sz="0" w:space="0" w:color="auto"/>
        <w:right w:val="none" w:sz="0" w:space="0" w:color="auto"/>
      </w:divBdr>
    </w:div>
    <w:div w:id="486940187">
      <w:bodyDiv w:val="1"/>
      <w:marLeft w:val="0"/>
      <w:marRight w:val="0"/>
      <w:marTop w:val="0"/>
      <w:marBottom w:val="0"/>
      <w:divBdr>
        <w:top w:val="none" w:sz="0" w:space="0" w:color="auto"/>
        <w:left w:val="none" w:sz="0" w:space="0" w:color="auto"/>
        <w:bottom w:val="none" w:sz="0" w:space="0" w:color="auto"/>
        <w:right w:val="none" w:sz="0" w:space="0" w:color="auto"/>
      </w:divBdr>
    </w:div>
    <w:div w:id="492919000">
      <w:bodyDiv w:val="1"/>
      <w:marLeft w:val="0"/>
      <w:marRight w:val="0"/>
      <w:marTop w:val="0"/>
      <w:marBottom w:val="0"/>
      <w:divBdr>
        <w:top w:val="none" w:sz="0" w:space="0" w:color="auto"/>
        <w:left w:val="none" w:sz="0" w:space="0" w:color="auto"/>
        <w:bottom w:val="none" w:sz="0" w:space="0" w:color="auto"/>
        <w:right w:val="none" w:sz="0" w:space="0" w:color="auto"/>
      </w:divBdr>
    </w:div>
    <w:div w:id="502817048">
      <w:bodyDiv w:val="1"/>
      <w:marLeft w:val="0"/>
      <w:marRight w:val="0"/>
      <w:marTop w:val="0"/>
      <w:marBottom w:val="0"/>
      <w:divBdr>
        <w:top w:val="none" w:sz="0" w:space="0" w:color="auto"/>
        <w:left w:val="none" w:sz="0" w:space="0" w:color="auto"/>
        <w:bottom w:val="none" w:sz="0" w:space="0" w:color="auto"/>
        <w:right w:val="none" w:sz="0" w:space="0" w:color="auto"/>
      </w:divBdr>
    </w:div>
    <w:div w:id="511844541">
      <w:bodyDiv w:val="1"/>
      <w:marLeft w:val="0"/>
      <w:marRight w:val="0"/>
      <w:marTop w:val="0"/>
      <w:marBottom w:val="0"/>
      <w:divBdr>
        <w:top w:val="none" w:sz="0" w:space="0" w:color="auto"/>
        <w:left w:val="none" w:sz="0" w:space="0" w:color="auto"/>
        <w:bottom w:val="none" w:sz="0" w:space="0" w:color="auto"/>
        <w:right w:val="none" w:sz="0" w:space="0" w:color="auto"/>
      </w:divBdr>
    </w:div>
    <w:div w:id="522322321">
      <w:bodyDiv w:val="1"/>
      <w:marLeft w:val="0"/>
      <w:marRight w:val="0"/>
      <w:marTop w:val="0"/>
      <w:marBottom w:val="0"/>
      <w:divBdr>
        <w:top w:val="none" w:sz="0" w:space="0" w:color="auto"/>
        <w:left w:val="none" w:sz="0" w:space="0" w:color="auto"/>
        <w:bottom w:val="none" w:sz="0" w:space="0" w:color="auto"/>
        <w:right w:val="none" w:sz="0" w:space="0" w:color="auto"/>
      </w:divBdr>
    </w:div>
    <w:div w:id="546458230">
      <w:bodyDiv w:val="1"/>
      <w:marLeft w:val="0"/>
      <w:marRight w:val="0"/>
      <w:marTop w:val="0"/>
      <w:marBottom w:val="0"/>
      <w:divBdr>
        <w:top w:val="none" w:sz="0" w:space="0" w:color="auto"/>
        <w:left w:val="none" w:sz="0" w:space="0" w:color="auto"/>
        <w:bottom w:val="none" w:sz="0" w:space="0" w:color="auto"/>
        <w:right w:val="none" w:sz="0" w:space="0" w:color="auto"/>
      </w:divBdr>
    </w:div>
    <w:div w:id="575674107">
      <w:bodyDiv w:val="1"/>
      <w:marLeft w:val="0"/>
      <w:marRight w:val="0"/>
      <w:marTop w:val="0"/>
      <w:marBottom w:val="0"/>
      <w:divBdr>
        <w:top w:val="none" w:sz="0" w:space="0" w:color="auto"/>
        <w:left w:val="none" w:sz="0" w:space="0" w:color="auto"/>
        <w:bottom w:val="none" w:sz="0" w:space="0" w:color="auto"/>
        <w:right w:val="none" w:sz="0" w:space="0" w:color="auto"/>
      </w:divBdr>
    </w:div>
    <w:div w:id="576135278">
      <w:bodyDiv w:val="1"/>
      <w:marLeft w:val="0"/>
      <w:marRight w:val="0"/>
      <w:marTop w:val="0"/>
      <w:marBottom w:val="0"/>
      <w:divBdr>
        <w:top w:val="none" w:sz="0" w:space="0" w:color="auto"/>
        <w:left w:val="none" w:sz="0" w:space="0" w:color="auto"/>
        <w:bottom w:val="none" w:sz="0" w:space="0" w:color="auto"/>
        <w:right w:val="none" w:sz="0" w:space="0" w:color="auto"/>
      </w:divBdr>
    </w:div>
    <w:div w:id="590549502">
      <w:bodyDiv w:val="1"/>
      <w:marLeft w:val="0"/>
      <w:marRight w:val="0"/>
      <w:marTop w:val="0"/>
      <w:marBottom w:val="0"/>
      <w:divBdr>
        <w:top w:val="none" w:sz="0" w:space="0" w:color="auto"/>
        <w:left w:val="none" w:sz="0" w:space="0" w:color="auto"/>
        <w:bottom w:val="none" w:sz="0" w:space="0" w:color="auto"/>
        <w:right w:val="none" w:sz="0" w:space="0" w:color="auto"/>
      </w:divBdr>
    </w:div>
    <w:div w:id="604119422">
      <w:bodyDiv w:val="1"/>
      <w:marLeft w:val="0"/>
      <w:marRight w:val="0"/>
      <w:marTop w:val="0"/>
      <w:marBottom w:val="0"/>
      <w:divBdr>
        <w:top w:val="none" w:sz="0" w:space="0" w:color="auto"/>
        <w:left w:val="none" w:sz="0" w:space="0" w:color="auto"/>
        <w:bottom w:val="none" w:sz="0" w:space="0" w:color="auto"/>
        <w:right w:val="none" w:sz="0" w:space="0" w:color="auto"/>
      </w:divBdr>
    </w:div>
    <w:div w:id="637496239">
      <w:bodyDiv w:val="1"/>
      <w:marLeft w:val="0"/>
      <w:marRight w:val="0"/>
      <w:marTop w:val="0"/>
      <w:marBottom w:val="0"/>
      <w:divBdr>
        <w:top w:val="none" w:sz="0" w:space="0" w:color="auto"/>
        <w:left w:val="none" w:sz="0" w:space="0" w:color="auto"/>
        <w:bottom w:val="none" w:sz="0" w:space="0" w:color="auto"/>
        <w:right w:val="none" w:sz="0" w:space="0" w:color="auto"/>
      </w:divBdr>
    </w:div>
    <w:div w:id="650839595">
      <w:bodyDiv w:val="1"/>
      <w:marLeft w:val="0"/>
      <w:marRight w:val="0"/>
      <w:marTop w:val="0"/>
      <w:marBottom w:val="0"/>
      <w:divBdr>
        <w:top w:val="none" w:sz="0" w:space="0" w:color="auto"/>
        <w:left w:val="none" w:sz="0" w:space="0" w:color="auto"/>
        <w:bottom w:val="none" w:sz="0" w:space="0" w:color="auto"/>
        <w:right w:val="none" w:sz="0" w:space="0" w:color="auto"/>
      </w:divBdr>
    </w:div>
    <w:div w:id="652686070">
      <w:bodyDiv w:val="1"/>
      <w:marLeft w:val="0"/>
      <w:marRight w:val="0"/>
      <w:marTop w:val="0"/>
      <w:marBottom w:val="0"/>
      <w:divBdr>
        <w:top w:val="none" w:sz="0" w:space="0" w:color="auto"/>
        <w:left w:val="none" w:sz="0" w:space="0" w:color="auto"/>
        <w:bottom w:val="none" w:sz="0" w:space="0" w:color="auto"/>
        <w:right w:val="none" w:sz="0" w:space="0" w:color="auto"/>
      </w:divBdr>
    </w:div>
    <w:div w:id="660038138">
      <w:bodyDiv w:val="1"/>
      <w:marLeft w:val="0"/>
      <w:marRight w:val="0"/>
      <w:marTop w:val="0"/>
      <w:marBottom w:val="0"/>
      <w:divBdr>
        <w:top w:val="none" w:sz="0" w:space="0" w:color="auto"/>
        <w:left w:val="none" w:sz="0" w:space="0" w:color="auto"/>
        <w:bottom w:val="none" w:sz="0" w:space="0" w:color="auto"/>
        <w:right w:val="none" w:sz="0" w:space="0" w:color="auto"/>
      </w:divBdr>
    </w:div>
    <w:div w:id="677150186">
      <w:bodyDiv w:val="1"/>
      <w:marLeft w:val="0"/>
      <w:marRight w:val="0"/>
      <w:marTop w:val="0"/>
      <w:marBottom w:val="0"/>
      <w:divBdr>
        <w:top w:val="none" w:sz="0" w:space="0" w:color="auto"/>
        <w:left w:val="none" w:sz="0" w:space="0" w:color="auto"/>
        <w:bottom w:val="none" w:sz="0" w:space="0" w:color="auto"/>
        <w:right w:val="none" w:sz="0" w:space="0" w:color="auto"/>
      </w:divBdr>
    </w:div>
    <w:div w:id="679045653">
      <w:bodyDiv w:val="1"/>
      <w:marLeft w:val="0"/>
      <w:marRight w:val="0"/>
      <w:marTop w:val="0"/>
      <w:marBottom w:val="0"/>
      <w:divBdr>
        <w:top w:val="none" w:sz="0" w:space="0" w:color="auto"/>
        <w:left w:val="none" w:sz="0" w:space="0" w:color="auto"/>
        <w:bottom w:val="none" w:sz="0" w:space="0" w:color="auto"/>
        <w:right w:val="none" w:sz="0" w:space="0" w:color="auto"/>
      </w:divBdr>
    </w:div>
    <w:div w:id="697659274">
      <w:bodyDiv w:val="1"/>
      <w:marLeft w:val="0"/>
      <w:marRight w:val="0"/>
      <w:marTop w:val="0"/>
      <w:marBottom w:val="0"/>
      <w:divBdr>
        <w:top w:val="none" w:sz="0" w:space="0" w:color="auto"/>
        <w:left w:val="none" w:sz="0" w:space="0" w:color="auto"/>
        <w:bottom w:val="none" w:sz="0" w:space="0" w:color="auto"/>
        <w:right w:val="none" w:sz="0" w:space="0" w:color="auto"/>
      </w:divBdr>
    </w:div>
    <w:div w:id="697894422">
      <w:bodyDiv w:val="1"/>
      <w:marLeft w:val="0"/>
      <w:marRight w:val="0"/>
      <w:marTop w:val="0"/>
      <w:marBottom w:val="0"/>
      <w:divBdr>
        <w:top w:val="none" w:sz="0" w:space="0" w:color="auto"/>
        <w:left w:val="none" w:sz="0" w:space="0" w:color="auto"/>
        <w:bottom w:val="none" w:sz="0" w:space="0" w:color="auto"/>
        <w:right w:val="none" w:sz="0" w:space="0" w:color="auto"/>
      </w:divBdr>
    </w:div>
    <w:div w:id="703405392">
      <w:bodyDiv w:val="1"/>
      <w:marLeft w:val="0"/>
      <w:marRight w:val="0"/>
      <w:marTop w:val="0"/>
      <w:marBottom w:val="0"/>
      <w:divBdr>
        <w:top w:val="none" w:sz="0" w:space="0" w:color="auto"/>
        <w:left w:val="none" w:sz="0" w:space="0" w:color="auto"/>
        <w:bottom w:val="none" w:sz="0" w:space="0" w:color="auto"/>
        <w:right w:val="none" w:sz="0" w:space="0" w:color="auto"/>
      </w:divBdr>
    </w:div>
    <w:div w:id="707873804">
      <w:bodyDiv w:val="1"/>
      <w:marLeft w:val="0"/>
      <w:marRight w:val="0"/>
      <w:marTop w:val="0"/>
      <w:marBottom w:val="0"/>
      <w:divBdr>
        <w:top w:val="none" w:sz="0" w:space="0" w:color="auto"/>
        <w:left w:val="none" w:sz="0" w:space="0" w:color="auto"/>
        <w:bottom w:val="none" w:sz="0" w:space="0" w:color="auto"/>
        <w:right w:val="none" w:sz="0" w:space="0" w:color="auto"/>
      </w:divBdr>
    </w:div>
    <w:div w:id="730353138">
      <w:bodyDiv w:val="1"/>
      <w:marLeft w:val="0"/>
      <w:marRight w:val="0"/>
      <w:marTop w:val="0"/>
      <w:marBottom w:val="0"/>
      <w:divBdr>
        <w:top w:val="none" w:sz="0" w:space="0" w:color="auto"/>
        <w:left w:val="none" w:sz="0" w:space="0" w:color="auto"/>
        <w:bottom w:val="none" w:sz="0" w:space="0" w:color="auto"/>
        <w:right w:val="none" w:sz="0" w:space="0" w:color="auto"/>
      </w:divBdr>
    </w:div>
    <w:div w:id="756680932">
      <w:bodyDiv w:val="1"/>
      <w:marLeft w:val="0"/>
      <w:marRight w:val="0"/>
      <w:marTop w:val="0"/>
      <w:marBottom w:val="0"/>
      <w:divBdr>
        <w:top w:val="none" w:sz="0" w:space="0" w:color="auto"/>
        <w:left w:val="none" w:sz="0" w:space="0" w:color="auto"/>
        <w:bottom w:val="none" w:sz="0" w:space="0" w:color="auto"/>
        <w:right w:val="none" w:sz="0" w:space="0" w:color="auto"/>
      </w:divBdr>
      <w:divsChild>
        <w:div w:id="192690062">
          <w:marLeft w:val="0"/>
          <w:marRight w:val="0"/>
          <w:marTop w:val="0"/>
          <w:marBottom w:val="0"/>
          <w:divBdr>
            <w:top w:val="none" w:sz="0" w:space="0" w:color="auto"/>
            <w:left w:val="none" w:sz="0" w:space="0" w:color="auto"/>
            <w:bottom w:val="none" w:sz="0" w:space="0" w:color="auto"/>
            <w:right w:val="none" w:sz="0" w:space="0" w:color="auto"/>
          </w:divBdr>
        </w:div>
        <w:div w:id="427191410">
          <w:marLeft w:val="0"/>
          <w:marRight w:val="0"/>
          <w:marTop w:val="0"/>
          <w:marBottom w:val="0"/>
          <w:divBdr>
            <w:top w:val="none" w:sz="0" w:space="0" w:color="auto"/>
            <w:left w:val="none" w:sz="0" w:space="0" w:color="auto"/>
            <w:bottom w:val="none" w:sz="0" w:space="0" w:color="auto"/>
            <w:right w:val="none" w:sz="0" w:space="0" w:color="auto"/>
          </w:divBdr>
        </w:div>
        <w:div w:id="1798639772">
          <w:marLeft w:val="0"/>
          <w:marRight w:val="0"/>
          <w:marTop w:val="0"/>
          <w:marBottom w:val="0"/>
          <w:divBdr>
            <w:top w:val="none" w:sz="0" w:space="0" w:color="auto"/>
            <w:left w:val="none" w:sz="0" w:space="0" w:color="auto"/>
            <w:bottom w:val="none" w:sz="0" w:space="0" w:color="auto"/>
            <w:right w:val="none" w:sz="0" w:space="0" w:color="auto"/>
          </w:divBdr>
        </w:div>
      </w:divsChild>
    </w:div>
    <w:div w:id="777482625">
      <w:bodyDiv w:val="1"/>
      <w:marLeft w:val="0"/>
      <w:marRight w:val="0"/>
      <w:marTop w:val="0"/>
      <w:marBottom w:val="0"/>
      <w:divBdr>
        <w:top w:val="none" w:sz="0" w:space="0" w:color="auto"/>
        <w:left w:val="none" w:sz="0" w:space="0" w:color="auto"/>
        <w:bottom w:val="none" w:sz="0" w:space="0" w:color="auto"/>
        <w:right w:val="none" w:sz="0" w:space="0" w:color="auto"/>
      </w:divBdr>
    </w:div>
    <w:div w:id="778262574">
      <w:bodyDiv w:val="1"/>
      <w:marLeft w:val="0"/>
      <w:marRight w:val="0"/>
      <w:marTop w:val="0"/>
      <w:marBottom w:val="0"/>
      <w:divBdr>
        <w:top w:val="none" w:sz="0" w:space="0" w:color="auto"/>
        <w:left w:val="none" w:sz="0" w:space="0" w:color="auto"/>
        <w:bottom w:val="none" w:sz="0" w:space="0" w:color="auto"/>
        <w:right w:val="none" w:sz="0" w:space="0" w:color="auto"/>
      </w:divBdr>
    </w:div>
    <w:div w:id="778332736">
      <w:bodyDiv w:val="1"/>
      <w:marLeft w:val="0"/>
      <w:marRight w:val="0"/>
      <w:marTop w:val="0"/>
      <w:marBottom w:val="0"/>
      <w:divBdr>
        <w:top w:val="none" w:sz="0" w:space="0" w:color="auto"/>
        <w:left w:val="none" w:sz="0" w:space="0" w:color="auto"/>
        <w:bottom w:val="none" w:sz="0" w:space="0" w:color="auto"/>
        <w:right w:val="none" w:sz="0" w:space="0" w:color="auto"/>
      </w:divBdr>
    </w:div>
    <w:div w:id="788814556">
      <w:bodyDiv w:val="1"/>
      <w:marLeft w:val="0"/>
      <w:marRight w:val="0"/>
      <w:marTop w:val="0"/>
      <w:marBottom w:val="0"/>
      <w:divBdr>
        <w:top w:val="none" w:sz="0" w:space="0" w:color="auto"/>
        <w:left w:val="none" w:sz="0" w:space="0" w:color="auto"/>
        <w:bottom w:val="none" w:sz="0" w:space="0" w:color="auto"/>
        <w:right w:val="none" w:sz="0" w:space="0" w:color="auto"/>
      </w:divBdr>
    </w:div>
    <w:div w:id="801725387">
      <w:bodyDiv w:val="1"/>
      <w:marLeft w:val="0"/>
      <w:marRight w:val="0"/>
      <w:marTop w:val="0"/>
      <w:marBottom w:val="0"/>
      <w:divBdr>
        <w:top w:val="none" w:sz="0" w:space="0" w:color="auto"/>
        <w:left w:val="none" w:sz="0" w:space="0" w:color="auto"/>
        <w:bottom w:val="none" w:sz="0" w:space="0" w:color="auto"/>
        <w:right w:val="none" w:sz="0" w:space="0" w:color="auto"/>
      </w:divBdr>
    </w:div>
    <w:div w:id="804739272">
      <w:bodyDiv w:val="1"/>
      <w:marLeft w:val="0"/>
      <w:marRight w:val="0"/>
      <w:marTop w:val="0"/>
      <w:marBottom w:val="0"/>
      <w:divBdr>
        <w:top w:val="none" w:sz="0" w:space="0" w:color="auto"/>
        <w:left w:val="none" w:sz="0" w:space="0" w:color="auto"/>
        <w:bottom w:val="none" w:sz="0" w:space="0" w:color="auto"/>
        <w:right w:val="none" w:sz="0" w:space="0" w:color="auto"/>
      </w:divBdr>
    </w:div>
    <w:div w:id="808132713">
      <w:bodyDiv w:val="1"/>
      <w:marLeft w:val="0"/>
      <w:marRight w:val="0"/>
      <w:marTop w:val="0"/>
      <w:marBottom w:val="0"/>
      <w:divBdr>
        <w:top w:val="none" w:sz="0" w:space="0" w:color="auto"/>
        <w:left w:val="none" w:sz="0" w:space="0" w:color="auto"/>
        <w:bottom w:val="none" w:sz="0" w:space="0" w:color="auto"/>
        <w:right w:val="none" w:sz="0" w:space="0" w:color="auto"/>
      </w:divBdr>
    </w:div>
    <w:div w:id="829565879">
      <w:bodyDiv w:val="1"/>
      <w:marLeft w:val="0"/>
      <w:marRight w:val="0"/>
      <w:marTop w:val="0"/>
      <w:marBottom w:val="0"/>
      <w:divBdr>
        <w:top w:val="none" w:sz="0" w:space="0" w:color="auto"/>
        <w:left w:val="none" w:sz="0" w:space="0" w:color="auto"/>
        <w:bottom w:val="none" w:sz="0" w:space="0" w:color="auto"/>
        <w:right w:val="none" w:sz="0" w:space="0" w:color="auto"/>
      </w:divBdr>
    </w:div>
    <w:div w:id="830146500">
      <w:bodyDiv w:val="1"/>
      <w:marLeft w:val="0"/>
      <w:marRight w:val="0"/>
      <w:marTop w:val="0"/>
      <w:marBottom w:val="0"/>
      <w:divBdr>
        <w:top w:val="none" w:sz="0" w:space="0" w:color="auto"/>
        <w:left w:val="none" w:sz="0" w:space="0" w:color="auto"/>
        <w:bottom w:val="none" w:sz="0" w:space="0" w:color="auto"/>
        <w:right w:val="none" w:sz="0" w:space="0" w:color="auto"/>
      </w:divBdr>
    </w:div>
    <w:div w:id="840662705">
      <w:bodyDiv w:val="1"/>
      <w:marLeft w:val="0"/>
      <w:marRight w:val="0"/>
      <w:marTop w:val="0"/>
      <w:marBottom w:val="0"/>
      <w:divBdr>
        <w:top w:val="none" w:sz="0" w:space="0" w:color="auto"/>
        <w:left w:val="none" w:sz="0" w:space="0" w:color="auto"/>
        <w:bottom w:val="none" w:sz="0" w:space="0" w:color="auto"/>
        <w:right w:val="none" w:sz="0" w:space="0" w:color="auto"/>
      </w:divBdr>
    </w:div>
    <w:div w:id="867832739">
      <w:bodyDiv w:val="1"/>
      <w:marLeft w:val="0"/>
      <w:marRight w:val="0"/>
      <w:marTop w:val="0"/>
      <w:marBottom w:val="0"/>
      <w:divBdr>
        <w:top w:val="none" w:sz="0" w:space="0" w:color="auto"/>
        <w:left w:val="none" w:sz="0" w:space="0" w:color="auto"/>
        <w:bottom w:val="none" w:sz="0" w:space="0" w:color="auto"/>
        <w:right w:val="none" w:sz="0" w:space="0" w:color="auto"/>
      </w:divBdr>
    </w:div>
    <w:div w:id="872769076">
      <w:bodyDiv w:val="1"/>
      <w:marLeft w:val="0"/>
      <w:marRight w:val="0"/>
      <w:marTop w:val="0"/>
      <w:marBottom w:val="0"/>
      <w:divBdr>
        <w:top w:val="none" w:sz="0" w:space="0" w:color="auto"/>
        <w:left w:val="none" w:sz="0" w:space="0" w:color="auto"/>
        <w:bottom w:val="none" w:sz="0" w:space="0" w:color="auto"/>
        <w:right w:val="none" w:sz="0" w:space="0" w:color="auto"/>
      </w:divBdr>
    </w:div>
    <w:div w:id="888884070">
      <w:bodyDiv w:val="1"/>
      <w:marLeft w:val="0"/>
      <w:marRight w:val="0"/>
      <w:marTop w:val="0"/>
      <w:marBottom w:val="0"/>
      <w:divBdr>
        <w:top w:val="none" w:sz="0" w:space="0" w:color="auto"/>
        <w:left w:val="none" w:sz="0" w:space="0" w:color="auto"/>
        <w:bottom w:val="none" w:sz="0" w:space="0" w:color="auto"/>
        <w:right w:val="none" w:sz="0" w:space="0" w:color="auto"/>
      </w:divBdr>
    </w:div>
    <w:div w:id="897474153">
      <w:bodyDiv w:val="1"/>
      <w:marLeft w:val="0"/>
      <w:marRight w:val="0"/>
      <w:marTop w:val="0"/>
      <w:marBottom w:val="0"/>
      <w:divBdr>
        <w:top w:val="none" w:sz="0" w:space="0" w:color="auto"/>
        <w:left w:val="none" w:sz="0" w:space="0" w:color="auto"/>
        <w:bottom w:val="none" w:sz="0" w:space="0" w:color="auto"/>
        <w:right w:val="none" w:sz="0" w:space="0" w:color="auto"/>
      </w:divBdr>
    </w:div>
    <w:div w:id="925843211">
      <w:bodyDiv w:val="1"/>
      <w:marLeft w:val="0"/>
      <w:marRight w:val="0"/>
      <w:marTop w:val="0"/>
      <w:marBottom w:val="0"/>
      <w:divBdr>
        <w:top w:val="none" w:sz="0" w:space="0" w:color="auto"/>
        <w:left w:val="none" w:sz="0" w:space="0" w:color="auto"/>
        <w:bottom w:val="none" w:sz="0" w:space="0" w:color="auto"/>
        <w:right w:val="none" w:sz="0" w:space="0" w:color="auto"/>
      </w:divBdr>
    </w:div>
    <w:div w:id="946236880">
      <w:bodyDiv w:val="1"/>
      <w:marLeft w:val="0"/>
      <w:marRight w:val="0"/>
      <w:marTop w:val="0"/>
      <w:marBottom w:val="0"/>
      <w:divBdr>
        <w:top w:val="none" w:sz="0" w:space="0" w:color="auto"/>
        <w:left w:val="none" w:sz="0" w:space="0" w:color="auto"/>
        <w:bottom w:val="none" w:sz="0" w:space="0" w:color="auto"/>
        <w:right w:val="none" w:sz="0" w:space="0" w:color="auto"/>
      </w:divBdr>
    </w:div>
    <w:div w:id="946303849">
      <w:bodyDiv w:val="1"/>
      <w:marLeft w:val="0"/>
      <w:marRight w:val="0"/>
      <w:marTop w:val="0"/>
      <w:marBottom w:val="0"/>
      <w:divBdr>
        <w:top w:val="none" w:sz="0" w:space="0" w:color="auto"/>
        <w:left w:val="none" w:sz="0" w:space="0" w:color="auto"/>
        <w:bottom w:val="none" w:sz="0" w:space="0" w:color="auto"/>
        <w:right w:val="none" w:sz="0" w:space="0" w:color="auto"/>
      </w:divBdr>
    </w:div>
    <w:div w:id="952828210">
      <w:bodyDiv w:val="1"/>
      <w:marLeft w:val="0"/>
      <w:marRight w:val="0"/>
      <w:marTop w:val="0"/>
      <w:marBottom w:val="0"/>
      <w:divBdr>
        <w:top w:val="none" w:sz="0" w:space="0" w:color="auto"/>
        <w:left w:val="none" w:sz="0" w:space="0" w:color="auto"/>
        <w:bottom w:val="none" w:sz="0" w:space="0" w:color="auto"/>
        <w:right w:val="none" w:sz="0" w:space="0" w:color="auto"/>
      </w:divBdr>
    </w:div>
    <w:div w:id="955872117">
      <w:bodyDiv w:val="1"/>
      <w:marLeft w:val="0"/>
      <w:marRight w:val="0"/>
      <w:marTop w:val="0"/>
      <w:marBottom w:val="0"/>
      <w:divBdr>
        <w:top w:val="none" w:sz="0" w:space="0" w:color="auto"/>
        <w:left w:val="none" w:sz="0" w:space="0" w:color="auto"/>
        <w:bottom w:val="none" w:sz="0" w:space="0" w:color="auto"/>
        <w:right w:val="none" w:sz="0" w:space="0" w:color="auto"/>
      </w:divBdr>
    </w:div>
    <w:div w:id="966936327">
      <w:bodyDiv w:val="1"/>
      <w:marLeft w:val="0"/>
      <w:marRight w:val="0"/>
      <w:marTop w:val="0"/>
      <w:marBottom w:val="0"/>
      <w:divBdr>
        <w:top w:val="none" w:sz="0" w:space="0" w:color="auto"/>
        <w:left w:val="none" w:sz="0" w:space="0" w:color="auto"/>
        <w:bottom w:val="none" w:sz="0" w:space="0" w:color="auto"/>
        <w:right w:val="none" w:sz="0" w:space="0" w:color="auto"/>
      </w:divBdr>
      <w:divsChild>
        <w:div w:id="1033457027">
          <w:marLeft w:val="360"/>
          <w:marRight w:val="0"/>
          <w:marTop w:val="100"/>
          <w:marBottom w:val="100"/>
          <w:divBdr>
            <w:top w:val="none" w:sz="0" w:space="0" w:color="auto"/>
            <w:left w:val="none" w:sz="0" w:space="0" w:color="auto"/>
            <w:bottom w:val="none" w:sz="0" w:space="0" w:color="auto"/>
            <w:right w:val="none" w:sz="0" w:space="0" w:color="auto"/>
          </w:divBdr>
        </w:div>
      </w:divsChild>
    </w:div>
    <w:div w:id="990213852">
      <w:bodyDiv w:val="1"/>
      <w:marLeft w:val="0"/>
      <w:marRight w:val="0"/>
      <w:marTop w:val="0"/>
      <w:marBottom w:val="0"/>
      <w:divBdr>
        <w:top w:val="none" w:sz="0" w:space="0" w:color="auto"/>
        <w:left w:val="none" w:sz="0" w:space="0" w:color="auto"/>
        <w:bottom w:val="none" w:sz="0" w:space="0" w:color="auto"/>
        <w:right w:val="none" w:sz="0" w:space="0" w:color="auto"/>
      </w:divBdr>
    </w:div>
    <w:div w:id="991526841">
      <w:bodyDiv w:val="1"/>
      <w:marLeft w:val="0"/>
      <w:marRight w:val="0"/>
      <w:marTop w:val="0"/>
      <w:marBottom w:val="0"/>
      <w:divBdr>
        <w:top w:val="none" w:sz="0" w:space="0" w:color="auto"/>
        <w:left w:val="none" w:sz="0" w:space="0" w:color="auto"/>
        <w:bottom w:val="none" w:sz="0" w:space="0" w:color="auto"/>
        <w:right w:val="none" w:sz="0" w:space="0" w:color="auto"/>
      </w:divBdr>
    </w:div>
    <w:div w:id="992486194">
      <w:bodyDiv w:val="1"/>
      <w:marLeft w:val="0"/>
      <w:marRight w:val="0"/>
      <w:marTop w:val="0"/>
      <w:marBottom w:val="0"/>
      <w:divBdr>
        <w:top w:val="none" w:sz="0" w:space="0" w:color="auto"/>
        <w:left w:val="none" w:sz="0" w:space="0" w:color="auto"/>
        <w:bottom w:val="none" w:sz="0" w:space="0" w:color="auto"/>
        <w:right w:val="none" w:sz="0" w:space="0" w:color="auto"/>
      </w:divBdr>
    </w:div>
    <w:div w:id="1006664920">
      <w:bodyDiv w:val="1"/>
      <w:marLeft w:val="0"/>
      <w:marRight w:val="0"/>
      <w:marTop w:val="0"/>
      <w:marBottom w:val="0"/>
      <w:divBdr>
        <w:top w:val="none" w:sz="0" w:space="0" w:color="auto"/>
        <w:left w:val="none" w:sz="0" w:space="0" w:color="auto"/>
        <w:bottom w:val="none" w:sz="0" w:space="0" w:color="auto"/>
        <w:right w:val="none" w:sz="0" w:space="0" w:color="auto"/>
      </w:divBdr>
    </w:div>
    <w:div w:id="1024940975">
      <w:bodyDiv w:val="1"/>
      <w:marLeft w:val="0"/>
      <w:marRight w:val="0"/>
      <w:marTop w:val="0"/>
      <w:marBottom w:val="0"/>
      <w:divBdr>
        <w:top w:val="none" w:sz="0" w:space="0" w:color="auto"/>
        <w:left w:val="none" w:sz="0" w:space="0" w:color="auto"/>
        <w:bottom w:val="none" w:sz="0" w:space="0" w:color="auto"/>
        <w:right w:val="none" w:sz="0" w:space="0" w:color="auto"/>
      </w:divBdr>
    </w:div>
    <w:div w:id="1048257873">
      <w:bodyDiv w:val="1"/>
      <w:marLeft w:val="0"/>
      <w:marRight w:val="0"/>
      <w:marTop w:val="0"/>
      <w:marBottom w:val="0"/>
      <w:divBdr>
        <w:top w:val="none" w:sz="0" w:space="0" w:color="auto"/>
        <w:left w:val="none" w:sz="0" w:space="0" w:color="auto"/>
        <w:bottom w:val="none" w:sz="0" w:space="0" w:color="auto"/>
        <w:right w:val="none" w:sz="0" w:space="0" w:color="auto"/>
      </w:divBdr>
    </w:div>
    <w:div w:id="1052076004">
      <w:bodyDiv w:val="1"/>
      <w:marLeft w:val="0"/>
      <w:marRight w:val="0"/>
      <w:marTop w:val="0"/>
      <w:marBottom w:val="0"/>
      <w:divBdr>
        <w:top w:val="none" w:sz="0" w:space="0" w:color="auto"/>
        <w:left w:val="none" w:sz="0" w:space="0" w:color="auto"/>
        <w:bottom w:val="none" w:sz="0" w:space="0" w:color="auto"/>
        <w:right w:val="none" w:sz="0" w:space="0" w:color="auto"/>
      </w:divBdr>
    </w:div>
    <w:div w:id="1053575901">
      <w:bodyDiv w:val="1"/>
      <w:marLeft w:val="0"/>
      <w:marRight w:val="0"/>
      <w:marTop w:val="0"/>
      <w:marBottom w:val="0"/>
      <w:divBdr>
        <w:top w:val="none" w:sz="0" w:space="0" w:color="auto"/>
        <w:left w:val="none" w:sz="0" w:space="0" w:color="auto"/>
        <w:bottom w:val="none" w:sz="0" w:space="0" w:color="auto"/>
        <w:right w:val="none" w:sz="0" w:space="0" w:color="auto"/>
      </w:divBdr>
    </w:div>
    <w:div w:id="1078556229">
      <w:bodyDiv w:val="1"/>
      <w:marLeft w:val="0"/>
      <w:marRight w:val="0"/>
      <w:marTop w:val="0"/>
      <w:marBottom w:val="0"/>
      <w:divBdr>
        <w:top w:val="none" w:sz="0" w:space="0" w:color="auto"/>
        <w:left w:val="none" w:sz="0" w:space="0" w:color="auto"/>
        <w:bottom w:val="none" w:sz="0" w:space="0" w:color="auto"/>
        <w:right w:val="none" w:sz="0" w:space="0" w:color="auto"/>
      </w:divBdr>
    </w:div>
    <w:div w:id="1081223334">
      <w:bodyDiv w:val="1"/>
      <w:marLeft w:val="0"/>
      <w:marRight w:val="0"/>
      <w:marTop w:val="0"/>
      <w:marBottom w:val="0"/>
      <w:divBdr>
        <w:top w:val="none" w:sz="0" w:space="0" w:color="auto"/>
        <w:left w:val="none" w:sz="0" w:space="0" w:color="auto"/>
        <w:bottom w:val="none" w:sz="0" w:space="0" w:color="auto"/>
        <w:right w:val="none" w:sz="0" w:space="0" w:color="auto"/>
      </w:divBdr>
    </w:div>
    <w:div w:id="1088308126">
      <w:bodyDiv w:val="1"/>
      <w:marLeft w:val="0"/>
      <w:marRight w:val="0"/>
      <w:marTop w:val="0"/>
      <w:marBottom w:val="0"/>
      <w:divBdr>
        <w:top w:val="none" w:sz="0" w:space="0" w:color="auto"/>
        <w:left w:val="none" w:sz="0" w:space="0" w:color="auto"/>
        <w:bottom w:val="none" w:sz="0" w:space="0" w:color="auto"/>
        <w:right w:val="none" w:sz="0" w:space="0" w:color="auto"/>
      </w:divBdr>
    </w:div>
    <w:div w:id="1106577063">
      <w:bodyDiv w:val="1"/>
      <w:marLeft w:val="0"/>
      <w:marRight w:val="0"/>
      <w:marTop w:val="0"/>
      <w:marBottom w:val="0"/>
      <w:divBdr>
        <w:top w:val="none" w:sz="0" w:space="0" w:color="auto"/>
        <w:left w:val="none" w:sz="0" w:space="0" w:color="auto"/>
        <w:bottom w:val="none" w:sz="0" w:space="0" w:color="auto"/>
        <w:right w:val="none" w:sz="0" w:space="0" w:color="auto"/>
      </w:divBdr>
    </w:div>
    <w:div w:id="1121608651">
      <w:bodyDiv w:val="1"/>
      <w:marLeft w:val="0"/>
      <w:marRight w:val="0"/>
      <w:marTop w:val="0"/>
      <w:marBottom w:val="0"/>
      <w:divBdr>
        <w:top w:val="none" w:sz="0" w:space="0" w:color="auto"/>
        <w:left w:val="none" w:sz="0" w:space="0" w:color="auto"/>
        <w:bottom w:val="none" w:sz="0" w:space="0" w:color="auto"/>
        <w:right w:val="none" w:sz="0" w:space="0" w:color="auto"/>
      </w:divBdr>
    </w:div>
    <w:div w:id="1129011708">
      <w:bodyDiv w:val="1"/>
      <w:marLeft w:val="0"/>
      <w:marRight w:val="0"/>
      <w:marTop w:val="0"/>
      <w:marBottom w:val="0"/>
      <w:divBdr>
        <w:top w:val="none" w:sz="0" w:space="0" w:color="auto"/>
        <w:left w:val="none" w:sz="0" w:space="0" w:color="auto"/>
        <w:bottom w:val="none" w:sz="0" w:space="0" w:color="auto"/>
        <w:right w:val="none" w:sz="0" w:space="0" w:color="auto"/>
      </w:divBdr>
    </w:div>
    <w:div w:id="1132165344">
      <w:bodyDiv w:val="1"/>
      <w:marLeft w:val="0"/>
      <w:marRight w:val="0"/>
      <w:marTop w:val="0"/>
      <w:marBottom w:val="0"/>
      <w:divBdr>
        <w:top w:val="none" w:sz="0" w:space="0" w:color="auto"/>
        <w:left w:val="none" w:sz="0" w:space="0" w:color="auto"/>
        <w:bottom w:val="none" w:sz="0" w:space="0" w:color="auto"/>
        <w:right w:val="none" w:sz="0" w:space="0" w:color="auto"/>
      </w:divBdr>
    </w:div>
    <w:div w:id="1141774165">
      <w:bodyDiv w:val="1"/>
      <w:marLeft w:val="0"/>
      <w:marRight w:val="0"/>
      <w:marTop w:val="0"/>
      <w:marBottom w:val="0"/>
      <w:divBdr>
        <w:top w:val="none" w:sz="0" w:space="0" w:color="auto"/>
        <w:left w:val="none" w:sz="0" w:space="0" w:color="auto"/>
        <w:bottom w:val="none" w:sz="0" w:space="0" w:color="auto"/>
        <w:right w:val="none" w:sz="0" w:space="0" w:color="auto"/>
      </w:divBdr>
    </w:div>
    <w:div w:id="1161386129">
      <w:bodyDiv w:val="1"/>
      <w:marLeft w:val="0"/>
      <w:marRight w:val="0"/>
      <w:marTop w:val="0"/>
      <w:marBottom w:val="0"/>
      <w:divBdr>
        <w:top w:val="none" w:sz="0" w:space="0" w:color="auto"/>
        <w:left w:val="none" w:sz="0" w:space="0" w:color="auto"/>
        <w:bottom w:val="none" w:sz="0" w:space="0" w:color="auto"/>
        <w:right w:val="none" w:sz="0" w:space="0" w:color="auto"/>
      </w:divBdr>
    </w:div>
    <w:div w:id="1164904782">
      <w:bodyDiv w:val="1"/>
      <w:marLeft w:val="0"/>
      <w:marRight w:val="0"/>
      <w:marTop w:val="0"/>
      <w:marBottom w:val="0"/>
      <w:divBdr>
        <w:top w:val="none" w:sz="0" w:space="0" w:color="auto"/>
        <w:left w:val="none" w:sz="0" w:space="0" w:color="auto"/>
        <w:bottom w:val="none" w:sz="0" w:space="0" w:color="auto"/>
        <w:right w:val="none" w:sz="0" w:space="0" w:color="auto"/>
      </w:divBdr>
    </w:div>
    <w:div w:id="1225919228">
      <w:bodyDiv w:val="1"/>
      <w:marLeft w:val="0"/>
      <w:marRight w:val="0"/>
      <w:marTop w:val="0"/>
      <w:marBottom w:val="0"/>
      <w:divBdr>
        <w:top w:val="none" w:sz="0" w:space="0" w:color="auto"/>
        <w:left w:val="none" w:sz="0" w:space="0" w:color="auto"/>
        <w:bottom w:val="none" w:sz="0" w:space="0" w:color="auto"/>
        <w:right w:val="none" w:sz="0" w:space="0" w:color="auto"/>
      </w:divBdr>
    </w:div>
    <w:div w:id="1229340354">
      <w:bodyDiv w:val="1"/>
      <w:marLeft w:val="0"/>
      <w:marRight w:val="0"/>
      <w:marTop w:val="0"/>
      <w:marBottom w:val="0"/>
      <w:divBdr>
        <w:top w:val="none" w:sz="0" w:space="0" w:color="auto"/>
        <w:left w:val="none" w:sz="0" w:space="0" w:color="auto"/>
        <w:bottom w:val="none" w:sz="0" w:space="0" w:color="auto"/>
        <w:right w:val="none" w:sz="0" w:space="0" w:color="auto"/>
      </w:divBdr>
    </w:div>
    <w:div w:id="1233393792">
      <w:bodyDiv w:val="1"/>
      <w:marLeft w:val="0"/>
      <w:marRight w:val="0"/>
      <w:marTop w:val="0"/>
      <w:marBottom w:val="0"/>
      <w:divBdr>
        <w:top w:val="none" w:sz="0" w:space="0" w:color="auto"/>
        <w:left w:val="none" w:sz="0" w:space="0" w:color="auto"/>
        <w:bottom w:val="none" w:sz="0" w:space="0" w:color="auto"/>
        <w:right w:val="none" w:sz="0" w:space="0" w:color="auto"/>
      </w:divBdr>
      <w:divsChild>
        <w:div w:id="71047480">
          <w:marLeft w:val="0"/>
          <w:marRight w:val="0"/>
          <w:marTop w:val="0"/>
          <w:marBottom w:val="0"/>
          <w:divBdr>
            <w:top w:val="none" w:sz="0" w:space="0" w:color="auto"/>
            <w:left w:val="none" w:sz="0" w:space="0" w:color="auto"/>
            <w:bottom w:val="none" w:sz="0" w:space="0" w:color="auto"/>
            <w:right w:val="none" w:sz="0" w:space="0" w:color="auto"/>
          </w:divBdr>
        </w:div>
        <w:div w:id="71317756">
          <w:marLeft w:val="0"/>
          <w:marRight w:val="0"/>
          <w:marTop w:val="0"/>
          <w:marBottom w:val="0"/>
          <w:divBdr>
            <w:top w:val="none" w:sz="0" w:space="0" w:color="auto"/>
            <w:left w:val="none" w:sz="0" w:space="0" w:color="auto"/>
            <w:bottom w:val="none" w:sz="0" w:space="0" w:color="auto"/>
            <w:right w:val="none" w:sz="0" w:space="0" w:color="auto"/>
          </w:divBdr>
        </w:div>
        <w:div w:id="97916815">
          <w:marLeft w:val="0"/>
          <w:marRight w:val="0"/>
          <w:marTop w:val="0"/>
          <w:marBottom w:val="0"/>
          <w:divBdr>
            <w:top w:val="none" w:sz="0" w:space="0" w:color="auto"/>
            <w:left w:val="none" w:sz="0" w:space="0" w:color="auto"/>
            <w:bottom w:val="none" w:sz="0" w:space="0" w:color="auto"/>
            <w:right w:val="none" w:sz="0" w:space="0" w:color="auto"/>
          </w:divBdr>
          <w:divsChild>
            <w:div w:id="660932335">
              <w:marLeft w:val="0"/>
              <w:marRight w:val="0"/>
              <w:marTop w:val="0"/>
              <w:marBottom w:val="0"/>
              <w:divBdr>
                <w:top w:val="none" w:sz="0" w:space="0" w:color="auto"/>
                <w:left w:val="none" w:sz="0" w:space="0" w:color="auto"/>
                <w:bottom w:val="none" w:sz="0" w:space="0" w:color="auto"/>
                <w:right w:val="none" w:sz="0" w:space="0" w:color="auto"/>
              </w:divBdr>
            </w:div>
          </w:divsChild>
        </w:div>
        <w:div w:id="260576750">
          <w:marLeft w:val="0"/>
          <w:marRight w:val="0"/>
          <w:marTop w:val="0"/>
          <w:marBottom w:val="0"/>
          <w:divBdr>
            <w:top w:val="none" w:sz="0" w:space="0" w:color="auto"/>
            <w:left w:val="none" w:sz="0" w:space="0" w:color="auto"/>
            <w:bottom w:val="none" w:sz="0" w:space="0" w:color="auto"/>
            <w:right w:val="none" w:sz="0" w:space="0" w:color="auto"/>
          </w:divBdr>
        </w:div>
        <w:div w:id="402676622">
          <w:marLeft w:val="0"/>
          <w:marRight w:val="0"/>
          <w:marTop w:val="0"/>
          <w:marBottom w:val="0"/>
          <w:divBdr>
            <w:top w:val="none" w:sz="0" w:space="0" w:color="auto"/>
            <w:left w:val="none" w:sz="0" w:space="0" w:color="auto"/>
            <w:bottom w:val="none" w:sz="0" w:space="0" w:color="auto"/>
            <w:right w:val="none" w:sz="0" w:space="0" w:color="auto"/>
          </w:divBdr>
          <w:divsChild>
            <w:div w:id="450318429">
              <w:marLeft w:val="0"/>
              <w:marRight w:val="0"/>
              <w:marTop w:val="0"/>
              <w:marBottom w:val="0"/>
              <w:divBdr>
                <w:top w:val="none" w:sz="0" w:space="0" w:color="auto"/>
                <w:left w:val="none" w:sz="0" w:space="0" w:color="auto"/>
                <w:bottom w:val="none" w:sz="0" w:space="0" w:color="auto"/>
                <w:right w:val="none" w:sz="0" w:space="0" w:color="auto"/>
              </w:divBdr>
            </w:div>
            <w:div w:id="619997502">
              <w:marLeft w:val="0"/>
              <w:marRight w:val="0"/>
              <w:marTop w:val="0"/>
              <w:marBottom w:val="0"/>
              <w:divBdr>
                <w:top w:val="none" w:sz="0" w:space="0" w:color="auto"/>
                <w:left w:val="none" w:sz="0" w:space="0" w:color="auto"/>
                <w:bottom w:val="none" w:sz="0" w:space="0" w:color="auto"/>
                <w:right w:val="none" w:sz="0" w:space="0" w:color="auto"/>
              </w:divBdr>
            </w:div>
            <w:div w:id="832915085">
              <w:marLeft w:val="0"/>
              <w:marRight w:val="0"/>
              <w:marTop w:val="0"/>
              <w:marBottom w:val="0"/>
              <w:divBdr>
                <w:top w:val="none" w:sz="0" w:space="0" w:color="auto"/>
                <w:left w:val="none" w:sz="0" w:space="0" w:color="auto"/>
                <w:bottom w:val="none" w:sz="0" w:space="0" w:color="auto"/>
                <w:right w:val="none" w:sz="0" w:space="0" w:color="auto"/>
              </w:divBdr>
            </w:div>
            <w:div w:id="892429306">
              <w:marLeft w:val="0"/>
              <w:marRight w:val="0"/>
              <w:marTop w:val="0"/>
              <w:marBottom w:val="0"/>
              <w:divBdr>
                <w:top w:val="none" w:sz="0" w:space="0" w:color="auto"/>
                <w:left w:val="none" w:sz="0" w:space="0" w:color="auto"/>
                <w:bottom w:val="none" w:sz="0" w:space="0" w:color="auto"/>
                <w:right w:val="none" w:sz="0" w:space="0" w:color="auto"/>
              </w:divBdr>
            </w:div>
          </w:divsChild>
        </w:div>
        <w:div w:id="459038606">
          <w:marLeft w:val="0"/>
          <w:marRight w:val="0"/>
          <w:marTop w:val="0"/>
          <w:marBottom w:val="0"/>
          <w:divBdr>
            <w:top w:val="none" w:sz="0" w:space="0" w:color="auto"/>
            <w:left w:val="none" w:sz="0" w:space="0" w:color="auto"/>
            <w:bottom w:val="none" w:sz="0" w:space="0" w:color="auto"/>
            <w:right w:val="none" w:sz="0" w:space="0" w:color="auto"/>
          </w:divBdr>
        </w:div>
        <w:div w:id="690226358">
          <w:marLeft w:val="0"/>
          <w:marRight w:val="0"/>
          <w:marTop w:val="0"/>
          <w:marBottom w:val="0"/>
          <w:divBdr>
            <w:top w:val="none" w:sz="0" w:space="0" w:color="auto"/>
            <w:left w:val="none" w:sz="0" w:space="0" w:color="auto"/>
            <w:bottom w:val="none" w:sz="0" w:space="0" w:color="auto"/>
            <w:right w:val="none" w:sz="0" w:space="0" w:color="auto"/>
          </w:divBdr>
        </w:div>
        <w:div w:id="728307443">
          <w:marLeft w:val="0"/>
          <w:marRight w:val="0"/>
          <w:marTop w:val="0"/>
          <w:marBottom w:val="0"/>
          <w:divBdr>
            <w:top w:val="none" w:sz="0" w:space="0" w:color="auto"/>
            <w:left w:val="none" w:sz="0" w:space="0" w:color="auto"/>
            <w:bottom w:val="none" w:sz="0" w:space="0" w:color="auto"/>
            <w:right w:val="none" w:sz="0" w:space="0" w:color="auto"/>
          </w:divBdr>
        </w:div>
        <w:div w:id="794326562">
          <w:marLeft w:val="0"/>
          <w:marRight w:val="0"/>
          <w:marTop w:val="0"/>
          <w:marBottom w:val="0"/>
          <w:divBdr>
            <w:top w:val="none" w:sz="0" w:space="0" w:color="auto"/>
            <w:left w:val="none" w:sz="0" w:space="0" w:color="auto"/>
            <w:bottom w:val="none" w:sz="0" w:space="0" w:color="auto"/>
            <w:right w:val="none" w:sz="0" w:space="0" w:color="auto"/>
          </w:divBdr>
        </w:div>
        <w:div w:id="891697743">
          <w:marLeft w:val="0"/>
          <w:marRight w:val="0"/>
          <w:marTop w:val="0"/>
          <w:marBottom w:val="0"/>
          <w:divBdr>
            <w:top w:val="none" w:sz="0" w:space="0" w:color="auto"/>
            <w:left w:val="none" w:sz="0" w:space="0" w:color="auto"/>
            <w:bottom w:val="none" w:sz="0" w:space="0" w:color="auto"/>
            <w:right w:val="none" w:sz="0" w:space="0" w:color="auto"/>
          </w:divBdr>
          <w:divsChild>
            <w:div w:id="1881673864">
              <w:marLeft w:val="0"/>
              <w:marRight w:val="0"/>
              <w:marTop w:val="0"/>
              <w:marBottom w:val="0"/>
              <w:divBdr>
                <w:top w:val="none" w:sz="0" w:space="0" w:color="auto"/>
                <w:left w:val="none" w:sz="0" w:space="0" w:color="auto"/>
                <w:bottom w:val="none" w:sz="0" w:space="0" w:color="auto"/>
                <w:right w:val="none" w:sz="0" w:space="0" w:color="auto"/>
              </w:divBdr>
            </w:div>
          </w:divsChild>
        </w:div>
        <w:div w:id="939338155">
          <w:marLeft w:val="0"/>
          <w:marRight w:val="0"/>
          <w:marTop w:val="0"/>
          <w:marBottom w:val="0"/>
          <w:divBdr>
            <w:top w:val="none" w:sz="0" w:space="0" w:color="auto"/>
            <w:left w:val="none" w:sz="0" w:space="0" w:color="auto"/>
            <w:bottom w:val="none" w:sz="0" w:space="0" w:color="auto"/>
            <w:right w:val="none" w:sz="0" w:space="0" w:color="auto"/>
          </w:divBdr>
          <w:divsChild>
            <w:div w:id="159779218">
              <w:marLeft w:val="0"/>
              <w:marRight w:val="0"/>
              <w:marTop w:val="0"/>
              <w:marBottom w:val="0"/>
              <w:divBdr>
                <w:top w:val="none" w:sz="0" w:space="0" w:color="auto"/>
                <w:left w:val="none" w:sz="0" w:space="0" w:color="auto"/>
                <w:bottom w:val="none" w:sz="0" w:space="0" w:color="auto"/>
                <w:right w:val="none" w:sz="0" w:space="0" w:color="auto"/>
              </w:divBdr>
            </w:div>
            <w:div w:id="466507843">
              <w:marLeft w:val="0"/>
              <w:marRight w:val="0"/>
              <w:marTop w:val="0"/>
              <w:marBottom w:val="0"/>
              <w:divBdr>
                <w:top w:val="none" w:sz="0" w:space="0" w:color="auto"/>
                <w:left w:val="none" w:sz="0" w:space="0" w:color="auto"/>
                <w:bottom w:val="none" w:sz="0" w:space="0" w:color="auto"/>
                <w:right w:val="none" w:sz="0" w:space="0" w:color="auto"/>
              </w:divBdr>
            </w:div>
            <w:div w:id="627318731">
              <w:marLeft w:val="0"/>
              <w:marRight w:val="0"/>
              <w:marTop w:val="0"/>
              <w:marBottom w:val="0"/>
              <w:divBdr>
                <w:top w:val="none" w:sz="0" w:space="0" w:color="auto"/>
                <w:left w:val="none" w:sz="0" w:space="0" w:color="auto"/>
                <w:bottom w:val="none" w:sz="0" w:space="0" w:color="auto"/>
                <w:right w:val="none" w:sz="0" w:space="0" w:color="auto"/>
              </w:divBdr>
            </w:div>
            <w:div w:id="1268268233">
              <w:marLeft w:val="0"/>
              <w:marRight w:val="0"/>
              <w:marTop w:val="0"/>
              <w:marBottom w:val="0"/>
              <w:divBdr>
                <w:top w:val="none" w:sz="0" w:space="0" w:color="auto"/>
                <w:left w:val="none" w:sz="0" w:space="0" w:color="auto"/>
                <w:bottom w:val="none" w:sz="0" w:space="0" w:color="auto"/>
                <w:right w:val="none" w:sz="0" w:space="0" w:color="auto"/>
              </w:divBdr>
            </w:div>
            <w:div w:id="2128304635">
              <w:marLeft w:val="0"/>
              <w:marRight w:val="0"/>
              <w:marTop w:val="0"/>
              <w:marBottom w:val="0"/>
              <w:divBdr>
                <w:top w:val="none" w:sz="0" w:space="0" w:color="auto"/>
                <w:left w:val="none" w:sz="0" w:space="0" w:color="auto"/>
                <w:bottom w:val="none" w:sz="0" w:space="0" w:color="auto"/>
                <w:right w:val="none" w:sz="0" w:space="0" w:color="auto"/>
              </w:divBdr>
            </w:div>
          </w:divsChild>
        </w:div>
        <w:div w:id="956637892">
          <w:marLeft w:val="0"/>
          <w:marRight w:val="0"/>
          <w:marTop w:val="0"/>
          <w:marBottom w:val="0"/>
          <w:divBdr>
            <w:top w:val="none" w:sz="0" w:space="0" w:color="auto"/>
            <w:left w:val="none" w:sz="0" w:space="0" w:color="auto"/>
            <w:bottom w:val="none" w:sz="0" w:space="0" w:color="auto"/>
            <w:right w:val="none" w:sz="0" w:space="0" w:color="auto"/>
          </w:divBdr>
        </w:div>
        <w:div w:id="976881052">
          <w:marLeft w:val="0"/>
          <w:marRight w:val="0"/>
          <w:marTop w:val="0"/>
          <w:marBottom w:val="0"/>
          <w:divBdr>
            <w:top w:val="none" w:sz="0" w:space="0" w:color="auto"/>
            <w:left w:val="none" w:sz="0" w:space="0" w:color="auto"/>
            <w:bottom w:val="none" w:sz="0" w:space="0" w:color="auto"/>
            <w:right w:val="none" w:sz="0" w:space="0" w:color="auto"/>
          </w:divBdr>
          <w:divsChild>
            <w:div w:id="454953512">
              <w:marLeft w:val="0"/>
              <w:marRight w:val="0"/>
              <w:marTop w:val="0"/>
              <w:marBottom w:val="0"/>
              <w:divBdr>
                <w:top w:val="none" w:sz="0" w:space="0" w:color="auto"/>
                <w:left w:val="none" w:sz="0" w:space="0" w:color="auto"/>
                <w:bottom w:val="none" w:sz="0" w:space="0" w:color="auto"/>
                <w:right w:val="none" w:sz="0" w:space="0" w:color="auto"/>
              </w:divBdr>
            </w:div>
            <w:div w:id="557860545">
              <w:marLeft w:val="0"/>
              <w:marRight w:val="0"/>
              <w:marTop w:val="0"/>
              <w:marBottom w:val="0"/>
              <w:divBdr>
                <w:top w:val="none" w:sz="0" w:space="0" w:color="auto"/>
                <w:left w:val="none" w:sz="0" w:space="0" w:color="auto"/>
                <w:bottom w:val="none" w:sz="0" w:space="0" w:color="auto"/>
                <w:right w:val="none" w:sz="0" w:space="0" w:color="auto"/>
              </w:divBdr>
            </w:div>
            <w:div w:id="632558428">
              <w:marLeft w:val="0"/>
              <w:marRight w:val="0"/>
              <w:marTop w:val="0"/>
              <w:marBottom w:val="0"/>
              <w:divBdr>
                <w:top w:val="none" w:sz="0" w:space="0" w:color="auto"/>
                <w:left w:val="none" w:sz="0" w:space="0" w:color="auto"/>
                <w:bottom w:val="none" w:sz="0" w:space="0" w:color="auto"/>
                <w:right w:val="none" w:sz="0" w:space="0" w:color="auto"/>
              </w:divBdr>
            </w:div>
            <w:div w:id="1719208505">
              <w:marLeft w:val="0"/>
              <w:marRight w:val="0"/>
              <w:marTop w:val="0"/>
              <w:marBottom w:val="0"/>
              <w:divBdr>
                <w:top w:val="none" w:sz="0" w:space="0" w:color="auto"/>
                <w:left w:val="none" w:sz="0" w:space="0" w:color="auto"/>
                <w:bottom w:val="none" w:sz="0" w:space="0" w:color="auto"/>
                <w:right w:val="none" w:sz="0" w:space="0" w:color="auto"/>
              </w:divBdr>
            </w:div>
            <w:div w:id="1879245142">
              <w:marLeft w:val="0"/>
              <w:marRight w:val="0"/>
              <w:marTop w:val="0"/>
              <w:marBottom w:val="0"/>
              <w:divBdr>
                <w:top w:val="none" w:sz="0" w:space="0" w:color="auto"/>
                <w:left w:val="none" w:sz="0" w:space="0" w:color="auto"/>
                <w:bottom w:val="none" w:sz="0" w:space="0" w:color="auto"/>
                <w:right w:val="none" w:sz="0" w:space="0" w:color="auto"/>
              </w:divBdr>
            </w:div>
          </w:divsChild>
        </w:div>
        <w:div w:id="992491518">
          <w:marLeft w:val="0"/>
          <w:marRight w:val="0"/>
          <w:marTop w:val="0"/>
          <w:marBottom w:val="0"/>
          <w:divBdr>
            <w:top w:val="none" w:sz="0" w:space="0" w:color="auto"/>
            <w:left w:val="none" w:sz="0" w:space="0" w:color="auto"/>
            <w:bottom w:val="none" w:sz="0" w:space="0" w:color="auto"/>
            <w:right w:val="none" w:sz="0" w:space="0" w:color="auto"/>
          </w:divBdr>
        </w:div>
        <w:div w:id="1167745557">
          <w:marLeft w:val="0"/>
          <w:marRight w:val="0"/>
          <w:marTop w:val="0"/>
          <w:marBottom w:val="0"/>
          <w:divBdr>
            <w:top w:val="none" w:sz="0" w:space="0" w:color="auto"/>
            <w:left w:val="none" w:sz="0" w:space="0" w:color="auto"/>
            <w:bottom w:val="none" w:sz="0" w:space="0" w:color="auto"/>
            <w:right w:val="none" w:sz="0" w:space="0" w:color="auto"/>
          </w:divBdr>
          <w:divsChild>
            <w:div w:id="214859580">
              <w:marLeft w:val="0"/>
              <w:marRight w:val="0"/>
              <w:marTop w:val="0"/>
              <w:marBottom w:val="0"/>
              <w:divBdr>
                <w:top w:val="none" w:sz="0" w:space="0" w:color="auto"/>
                <w:left w:val="none" w:sz="0" w:space="0" w:color="auto"/>
                <w:bottom w:val="none" w:sz="0" w:space="0" w:color="auto"/>
                <w:right w:val="none" w:sz="0" w:space="0" w:color="auto"/>
              </w:divBdr>
            </w:div>
          </w:divsChild>
        </w:div>
        <w:div w:id="1331372427">
          <w:marLeft w:val="0"/>
          <w:marRight w:val="0"/>
          <w:marTop w:val="0"/>
          <w:marBottom w:val="0"/>
          <w:divBdr>
            <w:top w:val="none" w:sz="0" w:space="0" w:color="auto"/>
            <w:left w:val="none" w:sz="0" w:space="0" w:color="auto"/>
            <w:bottom w:val="none" w:sz="0" w:space="0" w:color="auto"/>
            <w:right w:val="none" w:sz="0" w:space="0" w:color="auto"/>
          </w:divBdr>
        </w:div>
        <w:div w:id="1436825760">
          <w:marLeft w:val="0"/>
          <w:marRight w:val="0"/>
          <w:marTop w:val="0"/>
          <w:marBottom w:val="0"/>
          <w:divBdr>
            <w:top w:val="none" w:sz="0" w:space="0" w:color="auto"/>
            <w:left w:val="none" w:sz="0" w:space="0" w:color="auto"/>
            <w:bottom w:val="none" w:sz="0" w:space="0" w:color="auto"/>
            <w:right w:val="none" w:sz="0" w:space="0" w:color="auto"/>
          </w:divBdr>
          <w:divsChild>
            <w:div w:id="968362827">
              <w:marLeft w:val="0"/>
              <w:marRight w:val="0"/>
              <w:marTop w:val="0"/>
              <w:marBottom w:val="0"/>
              <w:divBdr>
                <w:top w:val="none" w:sz="0" w:space="0" w:color="auto"/>
                <w:left w:val="none" w:sz="0" w:space="0" w:color="auto"/>
                <w:bottom w:val="none" w:sz="0" w:space="0" w:color="auto"/>
                <w:right w:val="none" w:sz="0" w:space="0" w:color="auto"/>
              </w:divBdr>
            </w:div>
            <w:div w:id="1352220440">
              <w:marLeft w:val="0"/>
              <w:marRight w:val="0"/>
              <w:marTop w:val="0"/>
              <w:marBottom w:val="0"/>
              <w:divBdr>
                <w:top w:val="none" w:sz="0" w:space="0" w:color="auto"/>
                <w:left w:val="none" w:sz="0" w:space="0" w:color="auto"/>
                <w:bottom w:val="none" w:sz="0" w:space="0" w:color="auto"/>
                <w:right w:val="none" w:sz="0" w:space="0" w:color="auto"/>
              </w:divBdr>
            </w:div>
            <w:div w:id="1945070618">
              <w:marLeft w:val="0"/>
              <w:marRight w:val="0"/>
              <w:marTop w:val="0"/>
              <w:marBottom w:val="0"/>
              <w:divBdr>
                <w:top w:val="none" w:sz="0" w:space="0" w:color="auto"/>
                <w:left w:val="none" w:sz="0" w:space="0" w:color="auto"/>
                <w:bottom w:val="none" w:sz="0" w:space="0" w:color="auto"/>
                <w:right w:val="none" w:sz="0" w:space="0" w:color="auto"/>
              </w:divBdr>
            </w:div>
          </w:divsChild>
        </w:div>
        <w:div w:id="1484276989">
          <w:marLeft w:val="0"/>
          <w:marRight w:val="0"/>
          <w:marTop w:val="0"/>
          <w:marBottom w:val="0"/>
          <w:divBdr>
            <w:top w:val="none" w:sz="0" w:space="0" w:color="auto"/>
            <w:left w:val="none" w:sz="0" w:space="0" w:color="auto"/>
            <w:bottom w:val="none" w:sz="0" w:space="0" w:color="auto"/>
            <w:right w:val="none" w:sz="0" w:space="0" w:color="auto"/>
          </w:divBdr>
        </w:div>
        <w:div w:id="1545751246">
          <w:marLeft w:val="0"/>
          <w:marRight w:val="0"/>
          <w:marTop w:val="0"/>
          <w:marBottom w:val="0"/>
          <w:divBdr>
            <w:top w:val="none" w:sz="0" w:space="0" w:color="auto"/>
            <w:left w:val="none" w:sz="0" w:space="0" w:color="auto"/>
            <w:bottom w:val="none" w:sz="0" w:space="0" w:color="auto"/>
            <w:right w:val="none" w:sz="0" w:space="0" w:color="auto"/>
          </w:divBdr>
          <w:divsChild>
            <w:div w:id="955135919">
              <w:marLeft w:val="0"/>
              <w:marRight w:val="0"/>
              <w:marTop w:val="0"/>
              <w:marBottom w:val="0"/>
              <w:divBdr>
                <w:top w:val="none" w:sz="0" w:space="0" w:color="auto"/>
                <w:left w:val="none" w:sz="0" w:space="0" w:color="auto"/>
                <w:bottom w:val="none" w:sz="0" w:space="0" w:color="auto"/>
                <w:right w:val="none" w:sz="0" w:space="0" w:color="auto"/>
              </w:divBdr>
            </w:div>
            <w:div w:id="961611335">
              <w:marLeft w:val="0"/>
              <w:marRight w:val="0"/>
              <w:marTop w:val="0"/>
              <w:marBottom w:val="0"/>
              <w:divBdr>
                <w:top w:val="none" w:sz="0" w:space="0" w:color="auto"/>
                <w:left w:val="none" w:sz="0" w:space="0" w:color="auto"/>
                <w:bottom w:val="none" w:sz="0" w:space="0" w:color="auto"/>
                <w:right w:val="none" w:sz="0" w:space="0" w:color="auto"/>
              </w:divBdr>
            </w:div>
            <w:div w:id="1113943326">
              <w:marLeft w:val="0"/>
              <w:marRight w:val="0"/>
              <w:marTop w:val="0"/>
              <w:marBottom w:val="0"/>
              <w:divBdr>
                <w:top w:val="none" w:sz="0" w:space="0" w:color="auto"/>
                <w:left w:val="none" w:sz="0" w:space="0" w:color="auto"/>
                <w:bottom w:val="none" w:sz="0" w:space="0" w:color="auto"/>
                <w:right w:val="none" w:sz="0" w:space="0" w:color="auto"/>
              </w:divBdr>
            </w:div>
            <w:div w:id="1374576965">
              <w:marLeft w:val="0"/>
              <w:marRight w:val="0"/>
              <w:marTop w:val="0"/>
              <w:marBottom w:val="0"/>
              <w:divBdr>
                <w:top w:val="none" w:sz="0" w:space="0" w:color="auto"/>
                <w:left w:val="none" w:sz="0" w:space="0" w:color="auto"/>
                <w:bottom w:val="none" w:sz="0" w:space="0" w:color="auto"/>
                <w:right w:val="none" w:sz="0" w:space="0" w:color="auto"/>
              </w:divBdr>
            </w:div>
          </w:divsChild>
        </w:div>
        <w:div w:id="1578827887">
          <w:marLeft w:val="0"/>
          <w:marRight w:val="0"/>
          <w:marTop w:val="0"/>
          <w:marBottom w:val="0"/>
          <w:divBdr>
            <w:top w:val="none" w:sz="0" w:space="0" w:color="auto"/>
            <w:left w:val="none" w:sz="0" w:space="0" w:color="auto"/>
            <w:bottom w:val="none" w:sz="0" w:space="0" w:color="auto"/>
            <w:right w:val="none" w:sz="0" w:space="0" w:color="auto"/>
          </w:divBdr>
        </w:div>
        <w:div w:id="1727483085">
          <w:marLeft w:val="0"/>
          <w:marRight w:val="0"/>
          <w:marTop w:val="0"/>
          <w:marBottom w:val="0"/>
          <w:divBdr>
            <w:top w:val="none" w:sz="0" w:space="0" w:color="auto"/>
            <w:left w:val="none" w:sz="0" w:space="0" w:color="auto"/>
            <w:bottom w:val="none" w:sz="0" w:space="0" w:color="auto"/>
            <w:right w:val="none" w:sz="0" w:space="0" w:color="auto"/>
          </w:divBdr>
          <w:divsChild>
            <w:div w:id="739598758">
              <w:marLeft w:val="0"/>
              <w:marRight w:val="0"/>
              <w:marTop w:val="0"/>
              <w:marBottom w:val="0"/>
              <w:divBdr>
                <w:top w:val="none" w:sz="0" w:space="0" w:color="auto"/>
                <w:left w:val="none" w:sz="0" w:space="0" w:color="auto"/>
                <w:bottom w:val="none" w:sz="0" w:space="0" w:color="auto"/>
                <w:right w:val="none" w:sz="0" w:space="0" w:color="auto"/>
              </w:divBdr>
            </w:div>
            <w:div w:id="742264227">
              <w:marLeft w:val="0"/>
              <w:marRight w:val="0"/>
              <w:marTop w:val="0"/>
              <w:marBottom w:val="0"/>
              <w:divBdr>
                <w:top w:val="none" w:sz="0" w:space="0" w:color="auto"/>
                <w:left w:val="none" w:sz="0" w:space="0" w:color="auto"/>
                <w:bottom w:val="none" w:sz="0" w:space="0" w:color="auto"/>
                <w:right w:val="none" w:sz="0" w:space="0" w:color="auto"/>
              </w:divBdr>
            </w:div>
            <w:div w:id="798912763">
              <w:marLeft w:val="0"/>
              <w:marRight w:val="0"/>
              <w:marTop w:val="0"/>
              <w:marBottom w:val="0"/>
              <w:divBdr>
                <w:top w:val="none" w:sz="0" w:space="0" w:color="auto"/>
                <w:left w:val="none" w:sz="0" w:space="0" w:color="auto"/>
                <w:bottom w:val="none" w:sz="0" w:space="0" w:color="auto"/>
                <w:right w:val="none" w:sz="0" w:space="0" w:color="auto"/>
              </w:divBdr>
            </w:div>
            <w:div w:id="1816221101">
              <w:marLeft w:val="0"/>
              <w:marRight w:val="0"/>
              <w:marTop w:val="0"/>
              <w:marBottom w:val="0"/>
              <w:divBdr>
                <w:top w:val="none" w:sz="0" w:space="0" w:color="auto"/>
                <w:left w:val="none" w:sz="0" w:space="0" w:color="auto"/>
                <w:bottom w:val="none" w:sz="0" w:space="0" w:color="auto"/>
                <w:right w:val="none" w:sz="0" w:space="0" w:color="auto"/>
              </w:divBdr>
            </w:div>
            <w:div w:id="1874615322">
              <w:marLeft w:val="0"/>
              <w:marRight w:val="0"/>
              <w:marTop w:val="0"/>
              <w:marBottom w:val="0"/>
              <w:divBdr>
                <w:top w:val="none" w:sz="0" w:space="0" w:color="auto"/>
                <w:left w:val="none" w:sz="0" w:space="0" w:color="auto"/>
                <w:bottom w:val="none" w:sz="0" w:space="0" w:color="auto"/>
                <w:right w:val="none" w:sz="0" w:space="0" w:color="auto"/>
              </w:divBdr>
            </w:div>
          </w:divsChild>
        </w:div>
        <w:div w:id="1859073954">
          <w:marLeft w:val="0"/>
          <w:marRight w:val="0"/>
          <w:marTop w:val="0"/>
          <w:marBottom w:val="0"/>
          <w:divBdr>
            <w:top w:val="none" w:sz="0" w:space="0" w:color="auto"/>
            <w:left w:val="none" w:sz="0" w:space="0" w:color="auto"/>
            <w:bottom w:val="none" w:sz="0" w:space="0" w:color="auto"/>
            <w:right w:val="none" w:sz="0" w:space="0" w:color="auto"/>
          </w:divBdr>
          <w:divsChild>
            <w:div w:id="1251356465">
              <w:marLeft w:val="0"/>
              <w:marRight w:val="0"/>
              <w:marTop w:val="0"/>
              <w:marBottom w:val="0"/>
              <w:divBdr>
                <w:top w:val="none" w:sz="0" w:space="0" w:color="auto"/>
                <w:left w:val="none" w:sz="0" w:space="0" w:color="auto"/>
                <w:bottom w:val="none" w:sz="0" w:space="0" w:color="auto"/>
                <w:right w:val="none" w:sz="0" w:space="0" w:color="auto"/>
              </w:divBdr>
            </w:div>
            <w:div w:id="1477380462">
              <w:marLeft w:val="0"/>
              <w:marRight w:val="0"/>
              <w:marTop w:val="0"/>
              <w:marBottom w:val="0"/>
              <w:divBdr>
                <w:top w:val="none" w:sz="0" w:space="0" w:color="auto"/>
                <w:left w:val="none" w:sz="0" w:space="0" w:color="auto"/>
                <w:bottom w:val="none" w:sz="0" w:space="0" w:color="auto"/>
                <w:right w:val="none" w:sz="0" w:space="0" w:color="auto"/>
              </w:divBdr>
            </w:div>
          </w:divsChild>
        </w:div>
        <w:div w:id="1873766915">
          <w:marLeft w:val="0"/>
          <w:marRight w:val="0"/>
          <w:marTop w:val="0"/>
          <w:marBottom w:val="0"/>
          <w:divBdr>
            <w:top w:val="none" w:sz="0" w:space="0" w:color="auto"/>
            <w:left w:val="none" w:sz="0" w:space="0" w:color="auto"/>
            <w:bottom w:val="none" w:sz="0" w:space="0" w:color="auto"/>
            <w:right w:val="none" w:sz="0" w:space="0" w:color="auto"/>
          </w:divBdr>
        </w:div>
        <w:div w:id="2134597718">
          <w:marLeft w:val="0"/>
          <w:marRight w:val="0"/>
          <w:marTop w:val="0"/>
          <w:marBottom w:val="0"/>
          <w:divBdr>
            <w:top w:val="none" w:sz="0" w:space="0" w:color="auto"/>
            <w:left w:val="none" w:sz="0" w:space="0" w:color="auto"/>
            <w:bottom w:val="none" w:sz="0" w:space="0" w:color="auto"/>
            <w:right w:val="none" w:sz="0" w:space="0" w:color="auto"/>
          </w:divBdr>
        </w:div>
      </w:divsChild>
    </w:div>
    <w:div w:id="1265041947">
      <w:bodyDiv w:val="1"/>
      <w:marLeft w:val="0"/>
      <w:marRight w:val="0"/>
      <w:marTop w:val="0"/>
      <w:marBottom w:val="0"/>
      <w:divBdr>
        <w:top w:val="none" w:sz="0" w:space="0" w:color="auto"/>
        <w:left w:val="none" w:sz="0" w:space="0" w:color="auto"/>
        <w:bottom w:val="none" w:sz="0" w:space="0" w:color="auto"/>
        <w:right w:val="none" w:sz="0" w:space="0" w:color="auto"/>
      </w:divBdr>
    </w:div>
    <w:div w:id="1271737561">
      <w:bodyDiv w:val="1"/>
      <w:marLeft w:val="0"/>
      <w:marRight w:val="0"/>
      <w:marTop w:val="0"/>
      <w:marBottom w:val="0"/>
      <w:divBdr>
        <w:top w:val="none" w:sz="0" w:space="0" w:color="auto"/>
        <w:left w:val="none" w:sz="0" w:space="0" w:color="auto"/>
        <w:bottom w:val="none" w:sz="0" w:space="0" w:color="auto"/>
        <w:right w:val="none" w:sz="0" w:space="0" w:color="auto"/>
      </w:divBdr>
      <w:divsChild>
        <w:div w:id="1121458907">
          <w:marLeft w:val="0"/>
          <w:marRight w:val="0"/>
          <w:marTop w:val="0"/>
          <w:marBottom w:val="0"/>
          <w:divBdr>
            <w:top w:val="none" w:sz="0" w:space="0" w:color="auto"/>
            <w:left w:val="none" w:sz="0" w:space="0" w:color="auto"/>
            <w:bottom w:val="none" w:sz="0" w:space="0" w:color="auto"/>
            <w:right w:val="none" w:sz="0" w:space="0" w:color="auto"/>
          </w:divBdr>
          <w:divsChild>
            <w:div w:id="1336765906">
              <w:marLeft w:val="0"/>
              <w:marRight w:val="0"/>
              <w:marTop w:val="0"/>
              <w:marBottom w:val="0"/>
              <w:divBdr>
                <w:top w:val="none" w:sz="0" w:space="0" w:color="auto"/>
                <w:left w:val="none" w:sz="0" w:space="0" w:color="auto"/>
                <w:bottom w:val="none" w:sz="0" w:space="0" w:color="auto"/>
                <w:right w:val="none" w:sz="0" w:space="0" w:color="auto"/>
              </w:divBdr>
              <w:divsChild>
                <w:div w:id="319772864">
                  <w:marLeft w:val="0"/>
                  <w:marRight w:val="0"/>
                  <w:marTop w:val="0"/>
                  <w:marBottom w:val="0"/>
                  <w:divBdr>
                    <w:top w:val="none" w:sz="0" w:space="0" w:color="auto"/>
                    <w:left w:val="none" w:sz="0" w:space="0" w:color="auto"/>
                    <w:bottom w:val="none" w:sz="0" w:space="0" w:color="auto"/>
                    <w:right w:val="none" w:sz="0" w:space="0" w:color="auto"/>
                  </w:divBdr>
                  <w:divsChild>
                    <w:div w:id="430396599">
                      <w:marLeft w:val="0"/>
                      <w:marRight w:val="0"/>
                      <w:marTop w:val="0"/>
                      <w:marBottom w:val="0"/>
                      <w:divBdr>
                        <w:top w:val="none" w:sz="0" w:space="0" w:color="auto"/>
                        <w:left w:val="none" w:sz="0" w:space="0" w:color="auto"/>
                        <w:bottom w:val="none" w:sz="0" w:space="0" w:color="auto"/>
                        <w:right w:val="none" w:sz="0" w:space="0" w:color="auto"/>
                      </w:divBdr>
                    </w:div>
                  </w:divsChild>
                </w:div>
                <w:div w:id="343409084">
                  <w:marLeft w:val="0"/>
                  <w:marRight w:val="0"/>
                  <w:marTop w:val="0"/>
                  <w:marBottom w:val="0"/>
                  <w:divBdr>
                    <w:top w:val="none" w:sz="0" w:space="0" w:color="auto"/>
                    <w:left w:val="none" w:sz="0" w:space="0" w:color="auto"/>
                    <w:bottom w:val="none" w:sz="0" w:space="0" w:color="auto"/>
                    <w:right w:val="none" w:sz="0" w:space="0" w:color="auto"/>
                  </w:divBdr>
                  <w:divsChild>
                    <w:div w:id="1778602470">
                      <w:marLeft w:val="0"/>
                      <w:marRight w:val="0"/>
                      <w:marTop w:val="0"/>
                      <w:marBottom w:val="0"/>
                      <w:divBdr>
                        <w:top w:val="none" w:sz="0" w:space="0" w:color="auto"/>
                        <w:left w:val="none" w:sz="0" w:space="0" w:color="auto"/>
                        <w:bottom w:val="none" w:sz="0" w:space="0" w:color="auto"/>
                        <w:right w:val="none" w:sz="0" w:space="0" w:color="auto"/>
                      </w:divBdr>
                    </w:div>
                  </w:divsChild>
                </w:div>
                <w:div w:id="1645281886">
                  <w:marLeft w:val="0"/>
                  <w:marRight w:val="0"/>
                  <w:marTop w:val="0"/>
                  <w:marBottom w:val="0"/>
                  <w:divBdr>
                    <w:top w:val="none" w:sz="0" w:space="0" w:color="auto"/>
                    <w:left w:val="none" w:sz="0" w:space="0" w:color="auto"/>
                    <w:bottom w:val="none" w:sz="0" w:space="0" w:color="auto"/>
                    <w:right w:val="none" w:sz="0" w:space="0" w:color="auto"/>
                  </w:divBdr>
                  <w:divsChild>
                    <w:div w:id="409157796">
                      <w:marLeft w:val="0"/>
                      <w:marRight w:val="0"/>
                      <w:marTop w:val="0"/>
                      <w:marBottom w:val="0"/>
                      <w:divBdr>
                        <w:top w:val="none" w:sz="0" w:space="0" w:color="auto"/>
                        <w:left w:val="none" w:sz="0" w:space="0" w:color="auto"/>
                        <w:bottom w:val="none" w:sz="0" w:space="0" w:color="auto"/>
                        <w:right w:val="none" w:sz="0" w:space="0" w:color="auto"/>
                      </w:divBdr>
                    </w:div>
                  </w:divsChild>
                </w:div>
                <w:div w:id="1762795487">
                  <w:marLeft w:val="0"/>
                  <w:marRight w:val="0"/>
                  <w:marTop w:val="0"/>
                  <w:marBottom w:val="0"/>
                  <w:divBdr>
                    <w:top w:val="none" w:sz="0" w:space="0" w:color="auto"/>
                    <w:left w:val="none" w:sz="0" w:space="0" w:color="auto"/>
                    <w:bottom w:val="none" w:sz="0" w:space="0" w:color="auto"/>
                    <w:right w:val="none" w:sz="0" w:space="0" w:color="auto"/>
                  </w:divBdr>
                  <w:divsChild>
                    <w:div w:id="17875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17471">
      <w:bodyDiv w:val="1"/>
      <w:marLeft w:val="0"/>
      <w:marRight w:val="0"/>
      <w:marTop w:val="0"/>
      <w:marBottom w:val="0"/>
      <w:divBdr>
        <w:top w:val="none" w:sz="0" w:space="0" w:color="auto"/>
        <w:left w:val="none" w:sz="0" w:space="0" w:color="auto"/>
        <w:bottom w:val="none" w:sz="0" w:space="0" w:color="auto"/>
        <w:right w:val="none" w:sz="0" w:space="0" w:color="auto"/>
      </w:divBdr>
    </w:div>
    <w:div w:id="1334842772">
      <w:bodyDiv w:val="1"/>
      <w:marLeft w:val="0"/>
      <w:marRight w:val="0"/>
      <w:marTop w:val="0"/>
      <w:marBottom w:val="0"/>
      <w:divBdr>
        <w:top w:val="none" w:sz="0" w:space="0" w:color="auto"/>
        <w:left w:val="none" w:sz="0" w:space="0" w:color="auto"/>
        <w:bottom w:val="none" w:sz="0" w:space="0" w:color="auto"/>
        <w:right w:val="none" w:sz="0" w:space="0" w:color="auto"/>
      </w:divBdr>
    </w:div>
    <w:div w:id="1345480291">
      <w:bodyDiv w:val="1"/>
      <w:marLeft w:val="0"/>
      <w:marRight w:val="0"/>
      <w:marTop w:val="0"/>
      <w:marBottom w:val="0"/>
      <w:divBdr>
        <w:top w:val="none" w:sz="0" w:space="0" w:color="auto"/>
        <w:left w:val="none" w:sz="0" w:space="0" w:color="auto"/>
        <w:bottom w:val="none" w:sz="0" w:space="0" w:color="auto"/>
        <w:right w:val="none" w:sz="0" w:space="0" w:color="auto"/>
      </w:divBdr>
    </w:div>
    <w:div w:id="1352947795">
      <w:bodyDiv w:val="1"/>
      <w:marLeft w:val="0"/>
      <w:marRight w:val="0"/>
      <w:marTop w:val="0"/>
      <w:marBottom w:val="0"/>
      <w:divBdr>
        <w:top w:val="none" w:sz="0" w:space="0" w:color="auto"/>
        <w:left w:val="none" w:sz="0" w:space="0" w:color="auto"/>
        <w:bottom w:val="none" w:sz="0" w:space="0" w:color="auto"/>
        <w:right w:val="none" w:sz="0" w:space="0" w:color="auto"/>
      </w:divBdr>
    </w:div>
    <w:div w:id="1359087602">
      <w:bodyDiv w:val="1"/>
      <w:marLeft w:val="0"/>
      <w:marRight w:val="0"/>
      <w:marTop w:val="0"/>
      <w:marBottom w:val="0"/>
      <w:divBdr>
        <w:top w:val="none" w:sz="0" w:space="0" w:color="auto"/>
        <w:left w:val="none" w:sz="0" w:space="0" w:color="auto"/>
        <w:bottom w:val="none" w:sz="0" w:space="0" w:color="auto"/>
        <w:right w:val="none" w:sz="0" w:space="0" w:color="auto"/>
      </w:divBdr>
    </w:div>
    <w:div w:id="1359963755">
      <w:bodyDiv w:val="1"/>
      <w:marLeft w:val="0"/>
      <w:marRight w:val="0"/>
      <w:marTop w:val="0"/>
      <w:marBottom w:val="0"/>
      <w:divBdr>
        <w:top w:val="none" w:sz="0" w:space="0" w:color="auto"/>
        <w:left w:val="none" w:sz="0" w:space="0" w:color="auto"/>
        <w:bottom w:val="none" w:sz="0" w:space="0" w:color="auto"/>
        <w:right w:val="none" w:sz="0" w:space="0" w:color="auto"/>
      </w:divBdr>
    </w:div>
    <w:div w:id="1381786431">
      <w:bodyDiv w:val="1"/>
      <w:marLeft w:val="0"/>
      <w:marRight w:val="0"/>
      <w:marTop w:val="0"/>
      <w:marBottom w:val="0"/>
      <w:divBdr>
        <w:top w:val="none" w:sz="0" w:space="0" w:color="auto"/>
        <w:left w:val="none" w:sz="0" w:space="0" w:color="auto"/>
        <w:bottom w:val="none" w:sz="0" w:space="0" w:color="auto"/>
        <w:right w:val="none" w:sz="0" w:space="0" w:color="auto"/>
      </w:divBdr>
    </w:div>
    <w:div w:id="1398015308">
      <w:bodyDiv w:val="1"/>
      <w:marLeft w:val="0"/>
      <w:marRight w:val="0"/>
      <w:marTop w:val="0"/>
      <w:marBottom w:val="0"/>
      <w:divBdr>
        <w:top w:val="none" w:sz="0" w:space="0" w:color="auto"/>
        <w:left w:val="none" w:sz="0" w:space="0" w:color="auto"/>
        <w:bottom w:val="none" w:sz="0" w:space="0" w:color="auto"/>
        <w:right w:val="none" w:sz="0" w:space="0" w:color="auto"/>
      </w:divBdr>
    </w:div>
    <w:div w:id="1401556541">
      <w:bodyDiv w:val="1"/>
      <w:marLeft w:val="0"/>
      <w:marRight w:val="0"/>
      <w:marTop w:val="0"/>
      <w:marBottom w:val="0"/>
      <w:divBdr>
        <w:top w:val="none" w:sz="0" w:space="0" w:color="auto"/>
        <w:left w:val="none" w:sz="0" w:space="0" w:color="auto"/>
        <w:bottom w:val="none" w:sz="0" w:space="0" w:color="auto"/>
        <w:right w:val="none" w:sz="0" w:space="0" w:color="auto"/>
      </w:divBdr>
    </w:div>
    <w:div w:id="1401561292">
      <w:bodyDiv w:val="1"/>
      <w:marLeft w:val="0"/>
      <w:marRight w:val="0"/>
      <w:marTop w:val="0"/>
      <w:marBottom w:val="0"/>
      <w:divBdr>
        <w:top w:val="none" w:sz="0" w:space="0" w:color="auto"/>
        <w:left w:val="none" w:sz="0" w:space="0" w:color="auto"/>
        <w:bottom w:val="none" w:sz="0" w:space="0" w:color="auto"/>
        <w:right w:val="none" w:sz="0" w:space="0" w:color="auto"/>
      </w:divBdr>
    </w:div>
    <w:div w:id="1414353788">
      <w:bodyDiv w:val="1"/>
      <w:marLeft w:val="0"/>
      <w:marRight w:val="0"/>
      <w:marTop w:val="0"/>
      <w:marBottom w:val="0"/>
      <w:divBdr>
        <w:top w:val="none" w:sz="0" w:space="0" w:color="auto"/>
        <w:left w:val="none" w:sz="0" w:space="0" w:color="auto"/>
        <w:bottom w:val="none" w:sz="0" w:space="0" w:color="auto"/>
        <w:right w:val="none" w:sz="0" w:space="0" w:color="auto"/>
      </w:divBdr>
    </w:div>
    <w:div w:id="1427771919">
      <w:bodyDiv w:val="1"/>
      <w:marLeft w:val="0"/>
      <w:marRight w:val="0"/>
      <w:marTop w:val="0"/>
      <w:marBottom w:val="0"/>
      <w:divBdr>
        <w:top w:val="none" w:sz="0" w:space="0" w:color="auto"/>
        <w:left w:val="none" w:sz="0" w:space="0" w:color="auto"/>
        <w:bottom w:val="none" w:sz="0" w:space="0" w:color="auto"/>
        <w:right w:val="none" w:sz="0" w:space="0" w:color="auto"/>
      </w:divBdr>
    </w:div>
    <w:div w:id="1442186339">
      <w:bodyDiv w:val="1"/>
      <w:marLeft w:val="0"/>
      <w:marRight w:val="0"/>
      <w:marTop w:val="0"/>
      <w:marBottom w:val="0"/>
      <w:divBdr>
        <w:top w:val="none" w:sz="0" w:space="0" w:color="auto"/>
        <w:left w:val="none" w:sz="0" w:space="0" w:color="auto"/>
        <w:bottom w:val="none" w:sz="0" w:space="0" w:color="auto"/>
        <w:right w:val="none" w:sz="0" w:space="0" w:color="auto"/>
      </w:divBdr>
    </w:div>
    <w:div w:id="1445273418">
      <w:bodyDiv w:val="1"/>
      <w:marLeft w:val="0"/>
      <w:marRight w:val="0"/>
      <w:marTop w:val="0"/>
      <w:marBottom w:val="0"/>
      <w:divBdr>
        <w:top w:val="none" w:sz="0" w:space="0" w:color="auto"/>
        <w:left w:val="none" w:sz="0" w:space="0" w:color="auto"/>
        <w:bottom w:val="none" w:sz="0" w:space="0" w:color="auto"/>
        <w:right w:val="none" w:sz="0" w:space="0" w:color="auto"/>
      </w:divBdr>
    </w:div>
    <w:div w:id="1498230558">
      <w:bodyDiv w:val="1"/>
      <w:marLeft w:val="0"/>
      <w:marRight w:val="0"/>
      <w:marTop w:val="0"/>
      <w:marBottom w:val="0"/>
      <w:divBdr>
        <w:top w:val="none" w:sz="0" w:space="0" w:color="auto"/>
        <w:left w:val="none" w:sz="0" w:space="0" w:color="auto"/>
        <w:bottom w:val="none" w:sz="0" w:space="0" w:color="auto"/>
        <w:right w:val="none" w:sz="0" w:space="0" w:color="auto"/>
      </w:divBdr>
    </w:div>
    <w:div w:id="1523591963">
      <w:bodyDiv w:val="1"/>
      <w:marLeft w:val="0"/>
      <w:marRight w:val="0"/>
      <w:marTop w:val="0"/>
      <w:marBottom w:val="0"/>
      <w:divBdr>
        <w:top w:val="none" w:sz="0" w:space="0" w:color="auto"/>
        <w:left w:val="none" w:sz="0" w:space="0" w:color="auto"/>
        <w:bottom w:val="none" w:sz="0" w:space="0" w:color="auto"/>
        <w:right w:val="none" w:sz="0" w:space="0" w:color="auto"/>
      </w:divBdr>
    </w:div>
    <w:div w:id="1525243476">
      <w:bodyDiv w:val="1"/>
      <w:marLeft w:val="0"/>
      <w:marRight w:val="0"/>
      <w:marTop w:val="0"/>
      <w:marBottom w:val="0"/>
      <w:divBdr>
        <w:top w:val="none" w:sz="0" w:space="0" w:color="auto"/>
        <w:left w:val="none" w:sz="0" w:space="0" w:color="auto"/>
        <w:bottom w:val="none" w:sz="0" w:space="0" w:color="auto"/>
        <w:right w:val="none" w:sz="0" w:space="0" w:color="auto"/>
      </w:divBdr>
    </w:div>
    <w:div w:id="1528522647">
      <w:bodyDiv w:val="1"/>
      <w:marLeft w:val="0"/>
      <w:marRight w:val="0"/>
      <w:marTop w:val="0"/>
      <w:marBottom w:val="0"/>
      <w:divBdr>
        <w:top w:val="none" w:sz="0" w:space="0" w:color="auto"/>
        <w:left w:val="none" w:sz="0" w:space="0" w:color="auto"/>
        <w:bottom w:val="none" w:sz="0" w:space="0" w:color="auto"/>
        <w:right w:val="none" w:sz="0" w:space="0" w:color="auto"/>
      </w:divBdr>
      <w:divsChild>
        <w:div w:id="1005475120">
          <w:marLeft w:val="0"/>
          <w:marRight w:val="0"/>
          <w:marTop w:val="0"/>
          <w:marBottom w:val="0"/>
          <w:divBdr>
            <w:top w:val="none" w:sz="0" w:space="0" w:color="auto"/>
            <w:left w:val="none" w:sz="0" w:space="0" w:color="auto"/>
            <w:bottom w:val="none" w:sz="0" w:space="0" w:color="auto"/>
            <w:right w:val="none" w:sz="0" w:space="0" w:color="auto"/>
          </w:divBdr>
          <w:divsChild>
            <w:div w:id="1129013110">
              <w:marLeft w:val="0"/>
              <w:marRight w:val="0"/>
              <w:marTop w:val="0"/>
              <w:marBottom w:val="0"/>
              <w:divBdr>
                <w:top w:val="none" w:sz="0" w:space="0" w:color="auto"/>
                <w:left w:val="none" w:sz="0" w:space="0" w:color="auto"/>
                <w:bottom w:val="none" w:sz="0" w:space="0" w:color="auto"/>
                <w:right w:val="none" w:sz="0" w:space="0" w:color="auto"/>
              </w:divBdr>
            </w:div>
            <w:div w:id="1985040998">
              <w:marLeft w:val="0"/>
              <w:marRight w:val="0"/>
              <w:marTop w:val="0"/>
              <w:marBottom w:val="0"/>
              <w:divBdr>
                <w:top w:val="none" w:sz="0" w:space="0" w:color="auto"/>
                <w:left w:val="none" w:sz="0" w:space="0" w:color="auto"/>
                <w:bottom w:val="none" w:sz="0" w:space="0" w:color="auto"/>
                <w:right w:val="none" w:sz="0" w:space="0" w:color="auto"/>
              </w:divBdr>
            </w:div>
          </w:divsChild>
        </w:div>
        <w:div w:id="1571385347">
          <w:marLeft w:val="0"/>
          <w:marRight w:val="0"/>
          <w:marTop w:val="0"/>
          <w:marBottom w:val="0"/>
          <w:divBdr>
            <w:top w:val="none" w:sz="0" w:space="0" w:color="auto"/>
            <w:left w:val="none" w:sz="0" w:space="0" w:color="auto"/>
            <w:bottom w:val="none" w:sz="0" w:space="0" w:color="auto"/>
            <w:right w:val="none" w:sz="0" w:space="0" w:color="auto"/>
          </w:divBdr>
          <w:divsChild>
            <w:div w:id="474563814">
              <w:marLeft w:val="0"/>
              <w:marRight w:val="0"/>
              <w:marTop w:val="0"/>
              <w:marBottom w:val="0"/>
              <w:divBdr>
                <w:top w:val="none" w:sz="0" w:space="0" w:color="auto"/>
                <w:left w:val="none" w:sz="0" w:space="0" w:color="auto"/>
                <w:bottom w:val="none" w:sz="0" w:space="0" w:color="auto"/>
                <w:right w:val="none" w:sz="0" w:space="0" w:color="auto"/>
              </w:divBdr>
            </w:div>
            <w:div w:id="959919840">
              <w:marLeft w:val="0"/>
              <w:marRight w:val="0"/>
              <w:marTop w:val="0"/>
              <w:marBottom w:val="0"/>
              <w:divBdr>
                <w:top w:val="none" w:sz="0" w:space="0" w:color="auto"/>
                <w:left w:val="none" w:sz="0" w:space="0" w:color="auto"/>
                <w:bottom w:val="none" w:sz="0" w:space="0" w:color="auto"/>
                <w:right w:val="none" w:sz="0" w:space="0" w:color="auto"/>
              </w:divBdr>
            </w:div>
            <w:div w:id="1195926744">
              <w:marLeft w:val="0"/>
              <w:marRight w:val="0"/>
              <w:marTop w:val="0"/>
              <w:marBottom w:val="0"/>
              <w:divBdr>
                <w:top w:val="none" w:sz="0" w:space="0" w:color="auto"/>
                <w:left w:val="none" w:sz="0" w:space="0" w:color="auto"/>
                <w:bottom w:val="none" w:sz="0" w:space="0" w:color="auto"/>
                <w:right w:val="none" w:sz="0" w:space="0" w:color="auto"/>
              </w:divBdr>
            </w:div>
            <w:div w:id="1612279382">
              <w:marLeft w:val="0"/>
              <w:marRight w:val="0"/>
              <w:marTop w:val="0"/>
              <w:marBottom w:val="0"/>
              <w:divBdr>
                <w:top w:val="none" w:sz="0" w:space="0" w:color="auto"/>
                <w:left w:val="none" w:sz="0" w:space="0" w:color="auto"/>
                <w:bottom w:val="none" w:sz="0" w:space="0" w:color="auto"/>
                <w:right w:val="none" w:sz="0" w:space="0" w:color="auto"/>
              </w:divBdr>
            </w:div>
            <w:div w:id="2054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7586">
      <w:bodyDiv w:val="1"/>
      <w:marLeft w:val="0"/>
      <w:marRight w:val="0"/>
      <w:marTop w:val="0"/>
      <w:marBottom w:val="0"/>
      <w:divBdr>
        <w:top w:val="none" w:sz="0" w:space="0" w:color="auto"/>
        <w:left w:val="none" w:sz="0" w:space="0" w:color="auto"/>
        <w:bottom w:val="none" w:sz="0" w:space="0" w:color="auto"/>
        <w:right w:val="none" w:sz="0" w:space="0" w:color="auto"/>
      </w:divBdr>
    </w:div>
    <w:div w:id="1561214181">
      <w:bodyDiv w:val="1"/>
      <w:marLeft w:val="0"/>
      <w:marRight w:val="0"/>
      <w:marTop w:val="0"/>
      <w:marBottom w:val="0"/>
      <w:divBdr>
        <w:top w:val="none" w:sz="0" w:space="0" w:color="auto"/>
        <w:left w:val="none" w:sz="0" w:space="0" w:color="auto"/>
        <w:bottom w:val="none" w:sz="0" w:space="0" w:color="auto"/>
        <w:right w:val="none" w:sz="0" w:space="0" w:color="auto"/>
      </w:divBdr>
    </w:div>
    <w:div w:id="1567956226">
      <w:bodyDiv w:val="1"/>
      <w:marLeft w:val="0"/>
      <w:marRight w:val="0"/>
      <w:marTop w:val="0"/>
      <w:marBottom w:val="0"/>
      <w:divBdr>
        <w:top w:val="none" w:sz="0" w:space="0" w:color="auto"/>
        <w:left w:val="none" w:sz="0" w:space="0" w:color="auto"/>
        <w:bottom w:val="none" w:sz="0" w:space="0" w:color="auto"/>
        <w:right w:val="none" w:sz="0" w:space="0" w:color="auto"/>
      </w:divBdr>
    </w:div>
    <w:div w:id="1578124621">
      <w:bodyDiv w:val="1"/>
      <w:marLeft w:val="0"/>
      <w:marRight w:val="0"/>
      <w:marTop w:val="0"/>
      <w:marBottom w:val="0"/>
      <w:divBdr>
        <w:top w:val="none" w:sz="0" w:space="0" w:color="auto"/>
        <w:left w:val="none" w:sz="0" w:space="0" w:color="auto"/>
        <w:bottom w:val="none" w:sz="0" w:space="0" w:color="auto"/>
        <w:right w:val="none" w:sz="0" w:space="0" w:color="auto"/>
      </w:divBdr>
    </w:div>
    <w:div w:id="1602372536">
      <w:bodyDiv w:val="1"/>
      <w:marLeft w:val="0"/>
      <w:marRight w:val="0"/>
      <w:marTop w:val="0"/>
      <w:marBottom w:val="0"/>
      <w:divBdr>
        <w:top w:val="none" w:sz="0" w:space="0" w:color="auto"/>
        <w:left w:val="none" w:sz="0" w:space="0" w:color="auto"/>
        <w:bottom w:val="none" w:sz="0" w:space="0" w:color="auto"/>
        <w:right w:val="none" w:sz="0" w:space="0" w:color="auto"/>
      </w:divBdr>
    </w:div>
    <w:div w:id="1609315193">
      <w:bodyDiv w:val="1"/>
      <w:marLeft w:val="0"/>
      <w:marRight w:val="0"/>
      <w:marTop w:val="0"/>
      <w:marBottom w:val="0"/>
      <w:divBdr>
        <w:top w:val="none" w:sz="0" w:space="0" w:color="auto"/>
        <w:left w:val="none" w:sz="0" w:space="0" w:color="auto"/>
        <w:bottom w:val="none" w:sz="0" w:space="0" w:color="auto"/>
        <w:right w:val="none" w:sz="0" w:space="0" w:color="auto"/>
      </w:divBdr>
    </w:div>
    <w:div w:id="1616133211">
      <w:bodyDiv w:val="1"/>
      <w:marLeft w:val="0"/>
      <w:marRight w:val="0"/>
      <w:marTop w:val="0"/>
      <w:marBottom w:val="0"/>
      <w:divBdr>
        <w:top w:val="none" w:sz="0" w:space="0" w:color="auto"/>
        <w:left w:val="none" w:sz="0" w:space="0" w:color="auto"/>
        <w:bottom w:val="none" w:sz="0" w:space="0" w:color="auto"/>
        <w:right w:val="none" w:sz="0" w:space="0" w:color="auto"/>
      </w:divBdr>
      <w:divsChild>
        <w:div w:id="49348702">
          <w:marLeft w:val="0"/>
          <w:marRight w:val="0"/>
          <w:marTop w:val="0"/>
          <w:marBottom w:val="0"/>
          <w:divBdr>
            <w:top w:val="none" w:sz="0" w:space="0" w:color="auto"/>
            <w:left w:val="none" w:sz="0" w:space="0" w:color="auto"/>
            <w:bottom w:val="none" w:sz="0" w:space="0" w:color="auto"/>
            <w:right w:val="none" w:sz="0" w:space="0" w:color="auto"/>
          </w:divBdr>
        </w:div>
        <w:div w:id="751003908">
          <w:marLeft w:val="0"/>
          <w:marRight w:val="0"/>
          <w:marTop w:val="0"/>
          <w:marBottom w:val="0"/>
          <w:divBdr>
            <w:top w:val="none" w:sz="0" w:space="0" w:color="auto"/>
            <w:left w:val="none" w:sz="0" w:space="0" w:color="auto"/>
            <w:bottom w:val="none" w:sz="0" w:space="0" w:color="auto"/>
            <w:right w:val="none" w:sz="0" w:space="0" w:color="auto"/>
          </w:divBdr>
        </w:div>
      </w:divsChild>
    </w:div>
    <w:div w:id="1635718963">
      <w:bodyDiv w:val="1"/>
      <w:marLeft w:val="0"/>
      <w:marRight w:val="0"/>
      <w:marTop w:val="0"/>
      <w:marBottom w:val="0"/>
      <w:divBdr>
        <w:top w:val="none" w:sz="0" w:space="0" w:color="auto"/>
        <w:left w:val="none" w:sz="0" w:space="0" w:color="auto"/>
        <w:bottom w:val="none" w:sz="0" w:space="0" w:color="auto"/>
        <w:right w:val="none" w:sz="0" w:space="0" w:color="auto"/>
      </w:divBdr>
    </w:div>
    <w:div w:id="1636711825">
      <w:bodyDiv w:val="1"/>
      <w:marLeft w:val="0"/>
      <w:marRight w:val="0"/>
      <w:marTop w:val="0"/>
      <w:marBottom w:val="0"/>
      <w:divBdr>
        <w:top w:val="none" w:sz="0" w:space="0" w:color="auto"/>
        <w:left w:val="none" w:sz="0" w:space="0" w:color="auto"/>
        <w:bottom w:val="none" w:sz="0" w:space="0" w:color="auto"/>
        <w:right w:val="none" w:sz="0" w:space="0" w:color="auto"/>
      </w:divBdr>
    </w:div>
    <w:div w:id="1683236350">
      <w:bodyDiv w:val="1"/>
      <w:marLeft w:val="0"/>
      <w:marRight w:val="0"/>
      <w:marTop w:val="0"/>
      <w:marBottom w:val="0"/>
      <w:divBdr>
        <w:top w:val="none" w:sz="0" w:space="0" w:color="auto"/>
        <w:left w:val="none" w:sz="0" w:space="0" w:color="auto"/>
        <w:bottom w:val="none" w:sz="0" w:space="0" w:color="auto"/>
        <w:right w:val="none" w:sz="0" w:space="0" w:color="auto"/>
      </w:divBdr>
    </w:div>
    <w:div w:id="1701052486">
      <w:bodyDiv w:val="1"/>
      <w:marLeft w:val="0"/>
      <w:marRight w:val="0"/>
      <w:marTop w:val="0"/>
      <w:marBottom w:val="0"/>
      <w:divBdr>
        <w:top w:val="none" w:sz="0" w:space="0" w:color="auto"/>
        <w:left w:val="none" w:sz="0" w:space="0" w:color="auto"/>
        <w:bottom w:val="none" w:sz="0" w:space="0" w:color="auto"/>
        <w:right w:val="none" w:sz="0" w:space="0" w:color="auto"/>
      </w:divBdr>
    </w:div>
    <w:div w:id="1703820279">
      <w:bodyDiv w:val="1"/>
      <w:marLeft w:val="0"/>
      <w:marRight w:val="0"/>
      <w:marTop w:val="0"/>
      <w:marBottom w:val="0"/>
      <w:divBdr>
        <w:top w:val="none" w:sz="0" w:space="0" w:color="auto"/>
        <w:left w:val="none" w:sz="0" w:space="0" w:color="auto"/>
        <w:bottom w:val="none" w:sz="0" w:space="0" w:color="auto"/>
        <w:right w:val="none" w:sz="0" w:space="0" w:color="auto"/>
      </w:divBdr>
    </w:div>
    <w:div w:id="1723364364">
      <w:bodyDiv w:val="1"/>
      <w:marLeft w:val="0"/>
      <w:marRight w:val="0"/>
      <w:marTop w:val="0"/>
      <w:marBottom w:val="0"/>
      <w:divBdr>
        <w:top w:val="none" w:sz="0" w:space="0" w:color="auto"/>
        <w:left w:val="none" w:sz="0" w:space="0" w:color="auto"/>
        <w:bottom w:val="none" w:sz="0" w:space="0" w:color="auto"/>
        <w:right w:val="none" w:sz="0" w:space="0" w:color="auto"/>
      </w:divBdr>
    </w:div>
    <w:div w:id="1731688754">
      <w:bodyDiv w:val="1"/>
      <w:marLeft w:val="0"/>
      <w:marRight w:val="0"/>
      <w:marTop w:val="0"/>
      <w:marBottom w:val="0"/>
      <w:divBdr>
        <w:top w:val="none" w:sz="0" w:space="0" w:color="auto"/>
        <w:left w:val="none" w:sz="0" w:space="0" w:color="auto"/>
        <w:bottom w:val="none" w:sz="0" w:space="0" w:color="auto"/>
        <w:right w:val="none" w:sz="0" w:space="0" w:color="auto"/>
      </w:divBdr>
      <w:divsChild>
        <w:div w:id="685180269">
          <w:marLeft w:val="0"/>
          <w:marRight w:val="0"/>
          <w:marTop w:val="0"/>
          <w:marBottom w:val="0"/>
          <w:divBdr>
            <w:top w:val="none" w:sz="0" w:space="0" w:color="auto"/>
            <w:left w:val="none" w:sz="0" w:space="0" w:color="auto"/>
            <w:bottom w:val="none" w:sz="0" w:space="0" w:color="auto"/>
            <w:right w:val="none" w:sz="0" w:space="0" w:color="auto"/>
          </w:divBdr>
        </w:div>
        <w:div w:id="777024509">
          <w:marLeft w:val="0"/>
          <w:marRight w:val="0"/>
          <w:marTop w:val="0"/>
          <w:marBottom w:val="0"/>
          <w:divBdr>
            <w:top w:val="none" w:sz="0" w:space="0" w:color="auto"/>
            <w:left w:val="none" w:sz="0" w:space="0" w:color="auto"/>
            <w:bottom w:val="none" w:sz="0" w:space="0" w:color="auto"/>
            <w:right w:val="none" w:sz="0" w:space="0" w:color="auto"/>
          </w:divBdr>
        </w:div>
      </w:divsChild>
    </w:div>
    <w:div w:id="1754207763">
      <w:bodyDiv w:val="1"/>
      <w:marLeft w:val="0"/>
      <w:marRight w:val="0"/>
      <w:marTop w:val="0"/>
      <w:marBottom w:val="0"/>
      <w:divBdr>
        <w:top w:val="none" w:sz="0" w:space="0" w:color="auto"/>
        <w:left w:val="none" w:sz="0" w:space="0" w:color="auto"/>
        <w:bottom w:val="none" w:sz="0" w:space="0" w:color="auto"/>
        <w:right w:val="none" w:sz="0" w:space="0" w:color="auto"/>
      </w:divBdr>
    </w:div>
    <w:div w:id="1766808377">
      <w:bodyDiv w:val="1"/>
      <w:marLeft w:val="0"/>
      <w:marRight w:val="0"/>
      <w:marTop w:val="0"/>
      <w:marBottom w:val="0"/>
      <w:divBdr>
        <w:top w:val="none" w:sz="0" w:space="0" w:color="auto"/>
        <w:left w:val="none" w:sz="0" w:space="0" w:color="auto"/>
        <w:bottom w:val="none" w:sz="0" w:space="0" w:color="auto"/>
        <w:right w:val="none" w:sz="0" w:space="0" w:color="auto"/>
      </w:divBdr>
    </w:div>
    <w:div w:id="1819956700">
      <w:bodyDiv w:val="1"/>
      <w:marLeft w:val="0"/>
      <w:marRight w:val="0"/>
      <w:marTop w:val="0"/>
      <w:marBottom w:val="0"/>
      <w:divBdr>
        <w:top w:val="none" w:sz="0" w:space="0" w:color="auto"/>
        <w:left w:val="none" w:sz="0" w:space="0" w:color="auto"/>
        <w:bottom w:val="none" w:sz="0" w:space="0" w:color="auto"/>
        <w:right w:val="none" w:sz="0" w:space="0" w:color="auto"/>
      </w:divBdr>
    </w:div>
    <w:div w:id="1835954826">
      <w:bodyDiv w:val="1"/>
      <w:marLeft w:val="0"/>
      <w:marRight w:val="0"/>
      <w:marTop w:val="0"/>
      <w:marBottom w:val="0"/>
      <w:divBdr>
        <w:top w:val="none" w:sz="0" w:space="0" w:color="auto"/>
        <w:left w:val="none" w:sz="0" w:space="0" w:color="auto"/>
        <w:bottom w:val="none" w:sz="0" w:space="0" w:color="auto"/>
        <w:right w:val="none" w:sz="0" w:space="0" w:color="auto"/>
      </w:divBdr>
    </w:div>
    <w:div w:id="1841968023">
      <w:bodyDiv w:val="1"/>
      <w:marLeft w:val="0"/>
      <w:marRight w:val="0"/>
      <w:marTop w:val="0"/>
      <w:marBottom w:val="0"/>
      <w:divBdr>
        <w:top w:val="none" w:sz="0" w:space="0" w:color="auto"/>
        <w:left w:val="none" w:sz="0" w:space="0" w:color="auto"/>
        <w:bottom w:val="none" w:sz="0" w:space="0" w:color="auto"/>
        <w:right w:val="none" w:sz="0" w:space="0" w:color="auto"/>
      </w:divBdr>
    </w:div>
    <w:div w:id="1871212906">
      <w:bodyDiv w:val="1"/>
      <w:marLeft w:val="0"/>
      <w:marRight w:val="0"/>
      <w:marTop w:val="0"/>
      <w:marBottom w:val="0"/>
      <w:divBdr>
        <w:top w:val="none" w:sz="0" w:space="0" w:color="auto"/>
        <w:left w:val="none" w:sz="0" w:space="0" w:color="auto"/>
        <w:bottom w:val="none" w:sz="0" w:space="0" w:color="auto"/>
        <w:right w:val="none" w:sz="0" w:space="0" w:color="auto"/>
      </w:divBdr>
    </w:div>
    <w:div w:id="1871335562">
      <w:bodyDiv w:val="1"/>
      <w:marLeft w:val="0"/>
      <w:marRight w:val="0"/>
      <w:marTop w:val="0"/>
      <w:marBottom w:val="0"/>
      <w:divBdr>
        <w:top w:val="none" w:sz="0" w:space="0" w:color="auto"/>
        <w:left w:val="none" w:sz="0" w:space="0" w:color="auto"/>
        <w:bottom w:val="none" w:sz="0" w:space="0" w:color="auto"/>
        <w:right w:val="none" w:sz="0" w:space="0" w:color="auto"/>
      </w:divBdr>
    </w:div>
    <w:div w:id="1885605563">
      <w:bodyDiv w:val="1"/>
      <w:marLeft w:val="0"/>
      <w:marRight w:val="0"/>
      <w:marTop w:val="0"/>
      <w:marBottom w:val="0"/>
      <w:divBdr>
        <w:top w:val="none" w:sz="0" w:space="0" w:color="auto"/>
        <w:left w:val="none" w:sz="0" w:space="0" w:color="auto"/>
        <w:bottom w:val="none" w:sz="0" w:space="0" w:color="auto"/>
        <w:right w:val="none" w:sz="0" w:space="0" w:color="auto"/>
      </w:divBdr>
    </w:div>
    <w:div w:id="1888057771">
      <w:bodyDiv w:val="1"/>
      <w:marLeft w:val="0"/>
      <w:marRight w:val="0"/>
      <w:marTop w:val="0"/>
      <w:marBottom w:val="0"/>
      <w:divBdr>
        <w:top w:val="none" w:sz="0" w:space="0" w:color="auto"/>
        <w:left w:val="none" w:sz="0" w:space="0" w:color="auto"/>
        <w:bottom w:val="none" w:sz="0" w:space="0" w:color="auto"/>
        <w:right w:val="none" w:sz="0" w:space="0" w:color="auto"/>
      </w:divBdr>
    </w:div>
    <w:div w:id="1901012100">
      <w:bodyDiv w:val="1"/>
      <w:marLeft w:val="0"/>
      <w:marRight w:val="0"/>
      <w:marTop w:val="0"/>
      <w:marBottom w:val="0"/>
      <w:divBdr>
        <w:top w:val="none" w:sz="0" w:space="0" w:color="auto"/>
        <w:left w:val="none" w:sz="0" w:space="0" w:color="auto"/>
        <w:bottom w:val="none" w:sz="0" w:space="0" w:color="auto"/>
        <w:right w:val="none" w:sz="0" w:space="0" w:color="auto"/>
      </w:divBdr>
    </w:div>
    <w:div w:id="1934125733">
      <w:bodyDiv w:val="1"/>
      <w:marLeft w:val="0"/>
      <w:marRight w:val="0"/>
      <w:marTop w:val="0"/>
      <w:marBottom w:val="0"/>
      <w:divBdr>
        <w:top w:val="none" w:sz="0" w:space="0" w:color="auto"/>
        <w:left w:val="none" w:sz="0" w:space="0" w:color="auto"/>
        <w:bottom w:val="none" w:sz="0" w:space="0" w:color="auto"/>
        <w:right w:val="none" w:sz="0" w:space="0" w:color="auto"/>
      </w:divBdr>
    </w:div>
    <w:div w:id="1939673380">
      <w:bodyDiv w:val="1"/>
      <w:marLeft w:val="0"/>
      <w:marRight w:val="0"/>
      <w:marTop w:val="0"/>
      <w:marBottom w:val="0"/>
      <w:divBdr>
        <w:top w:val="none" w:sz="0" w:space="0" w:color="auto"/>
        <w:left w:val="none" w:sz="0" w:space="0" w:color="auto"/>
        <w:bottom w:val="none" w:sz="0" w:space="0" w:color="auto"/>
        <w:right w:val="none" w:sz="0" w:space="0" w:color="auto"/>
      </w:divBdr>
    </w:div>
    <w:div w:id="1957523036">
      <w:bodyDiv w:val="1"/>
      <w:marLeft w:val="0"/>
      <w:marRight w:val="0"/>
      <w:marTop w:val="0"/>
      <w:marBottom w:val="0"/>
      <w:divBdr>
        <w:top w:val="none" w:sz="0" w:space="0" w:color="auto"/>
        <w:left w:val="none" w:sz="0" w:space="0" w:color="auto"/>
        <w:bottom w:val="none" w:sz="0" w:space="0" w:color="auto"/>
        <w:right w:val="none" w:sz="0" w:space="0" w:color="auto"/>
      </w:divBdr>
    </w:div>
    <w:div w:id="1958563885">
      <w:bodyDiv w:val="1"/>
      <w:marLeft w:val="0"/>
      <w:marRight w:val="0"/>
      <w:marTop w:val="0"/>
      <w:marBottom w:val="0"/>
      <w:divBdr>
        <w:top w:val="none" w:sz="0" w:space="0" w:color="auto"/>
        <w:left w:val="none" w:sz="0" w:space="0" w:color="auto"/>
        <w:bottom w:val="none" w:sz="0" w:space="0" w:color="auto"/>
        <w:right w:val="none" w:sz="0" w:space="0" w:color="auto"/>
      </w:divBdr>
    </w:div>
    <w:div w:id="1980961370">
      <w:bodyDiv w:val="1"/>
      <w:marLeft w:val="0"/>
      <w:marRight w:val="0"/>
      <w:marTop w:val="0"/>
      <w:marBottom w:val="0"/>
      <w:divBdr>
        <w:top w:val="none" w:sz="0" w:space="0" w:color="auto"/>
        <w:left w:val="none" w:sz="0" w:space="0" w:color="auto"/>
        <w:bottom w:val="none" w:sz="0" w:space="0" w:color="auto"/>
        <w:right w:val="none" w:sz="0" w:space="0" w:color="auto"/>
      </w:divBdr>
    </w:div>
    <w:div w:id="1982348005">
      <w:bodyDiv w:val="1"/>
      <w:marLeft w:val="0"/>
      <w:marRight w:val="0"/>
      <w:marTop w:val="0"/>
      <w:marBottom w:val="0"/>
      <w:divBdr>
        <w:top w:val="none" w:sz="0" w:space="0" w:color="auto"/>
        <w:left w:val="none" w:sz="0" w:space="0" w:color="auto"/>
        <w:bottom w:val="none" w:sz="0" w:space="0" w:color="auto"/>
        <w:right w:val="none" w:sz="0" w:space="0" w:color="auto"/>
      </w:divBdr>
    </w:div>
    <w:div w:id="1991862051">
      <w:bodyDiv w:val="1"/>
      <w:marLeft w:val="0"/>
      <w:marRight w:val="0"/>
      <w:marTop w:val="0"/>
      <w:marBottom w:val="0"/>
      <w:divBdr>
        <w:top w:val="none" w:sz="0" w:space="0" w:color="auto"/>
        <w:left w:val="none" w:sz="0" w:space="0" w:color="auto"/>
        <w:bottom w:val="none" w:sz="0" w:space="0" w:color="auto"/>
        <w:right w:val="none" w:sz="0" w:space="0" w:color="auto"/>
      </w:divBdr>
    </w:div>
    <w:div w:id="2011179515">
      <w:bodyDiv w:val="1"/>
      <w:marLeft w:val="0"/>
      <w:marRight w:val="0"/>
      <w:marTop w:val="0"/>
      <w:marBottom w:val="0"/>
      <w:divBdr>
        <w:top w:val="none" w:sz="0" w:space="0" w:color="auto"/>
        <w:left w:val="none" w:sz="0" w:space="0" w:color="auto"/>
        <w:bottom w:val="none" w:sz="0" w:space="0" w:color="auto"/>
        <w:right w:val="none" w:sz="0" w:space="0" w:color="auto"/>
      </w:divBdr>
    </w:div>
    <w:div w:id="2068189757">
      <w:bodyDiv w:val="1"/>
      <w:marLeft w:val="0"/>
      <w:marRight w:val="0"/>
      <w:marTop w:val="0"/>
      <w:marBottom w:val="0"/>
      <w:divBdr>
        <w:top w:val="none" w:sz="0" w:space="0" w:color="auto"/>
        <w:left w:val="none" w:sz="0" w:space="0" w:color="auto"/>
        <w:bottom w:val="none" w:sz="0" w:space="0" w:color="auto"/>
        <w:right w:val="none" w:sz="0" w:space="0" w:color="auto"/>
      </w:divBdr>
    </w:div>
    <w:div w:id="2134399416">
      <w:bodyDiv w:val="1"/>
      <w:marLeft w:val="0"/>
      <w:marRight w:val="0"/>
      <w:marTop w:val="0"/>
      <w:marBottom w:val="0"/>
      <w:divBdr>
        <w:top w:val="none" w:sz="0" w:space="0" w:color="auto"/>
        <w:left w:val="none" w:sz="0" w:space="0" w:color="auto"/>
        <w:bottom w:val="none" w:sz="0" w:space="0" w:color="auto"/>
        <w:right w:val="none" w:sz="0" w:space="0" w:color="auto"/>
      </w:divBdr>
    </w:div>
    <w:div w:id="21377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yseg.com/wps/portal/nyseg/saveenergy/innovation/energysmartcommunity/escyourenergyarea/!ut/p/z0/fY3LCsIwFES_xUWXcqMVpcsiohRrURBiNnKtMY3am5rGR_7e-gAXisuZOZwBARwE4UUrdNoQHpu8Ev112ElHk96QzbJp1mVzloyjaLkIR8kAEhD_gcag96eTiEHkhpy8OeDka6lQ2fXnK2CFxK20AatLtE6StMoHTBOZyxt4dc85N2V5Ju0aQta5N2f7GtFKfDx2bTpMFYgKXdHWtDPAPybgv0xN-2WqDmLjr3HrDiAB1As!/" TargetMode="External" Id="rId26" /><Relationship Type="http://schemas.openxmlformats.org/officeDocument/2006/relationships/hyperlink" Target="https://jointutilitiesofny.org/utility-specific-pages/system-data/historical-load-data" TargetMode="External" Id="rId21" /><Relationship Type="http://schemas.openxmlformats.org/officeDocument/2006/relationships/hyperlink" Target="https://www.rge.com/wps/portal/rge/networksfooter/suppliersandpartners/!ut/p/z1/tZPLboMwEEV_pV2wRB4CIXRJKSVqEvKkgDfIAYu6CoY4Tvr4-pqq6mORULWKd2Pd67k6M0YYJQhzcmAlkazmZKPqFNuZaUz8oeVBGFw5LszB85xZOOqBZaL4pGBqIPwfP_R_54cjx4Uu_z3CCOdcNvIBpaKkpBTZriJCUk5F-aLBj4LnGeO8Przj0aBgOynYei9pcVG2mo_7mm8YpxdNLaRiqBo0OStQapKBnVM712lOCt1yTEMnhBK9Z-cWcRyzZ8CgVcfeJAvG02t3nHnTcOUnK5RqsAh8N1hk4ed4NLita0mFBst902wYFTvCi5mKq5LsNLj5Shd8C9eBXDHBp4nGbcaOoZ8UtFPtapKqkIOjL4z6KD4w-oQiXotKMV7-jfI88heq05mBDwHdde2h-mjscbvFrtrGmkv6LFFynnVsqiiKKses9ATYrPLWr0MLp-7lGzf-wII!/dz/d5/L2dBISEvZ0FBIS9nQSEh/?current=true&amp;urile=wcm%3Apath%3A%2Frgeagr_smartenergy%2Fsmartenergy%2Fnc_innovation%2Fdistributed%2Bgeneration%2Fonline%2Bportal" TargetMode="External" Id="rId42" /><Relationship Type="http://schemas.openxmlformats.org/officeDocument/2006/relationships/hyperlink" Target="https://www.oru.com/en/save-money/using-private-generation-energy-sources" TargetMode="External" Id="rId47" /><Relationship Type="http://schemas.openxmlformats.org/officeDocument/2006/relationships/hyperlink" Target="https://www.coned.com/en/our-energy-future/technology-innovation/electric-vehicles" TargetMode="External" Id="rId63" /><Relationship Type="http://schemas.openxmlformats.org/officeDocument/2006/relationships/hyperlink" Target="https://www.youtube.com/watch?v=TdRGP4IiGEc" TargetMode="External" Id="rId68" /><Relationship Type="http://schemas.openxmlformats.org/officeDocument/2006/relationships/hyperlink" Target="https://jointutilitiesofny.org/utility-specific-pages/system-data/capital-investment-plans" TargetMode="External" Id="rId84" /><Relationship Type="http://schemas.openxmlformats.org/officeDocument/2006/relationships/footer" Target="footer3.xml" Id="rId89" /><Relationship Type="http://schemas.openxmlformats.org/officeDocument/2006/relationships/hyperlink" Target="https://documents.dps.ny.gov/public/Common/ViewDoc.aspx?DocRefId=%7bA1E3F84E-0710-4073-865F-FE7D4816B76B%7d" TargetMode="External" Id="rId16" /><Relationship Type="http://schemas.openxmlformats.org/officeDocument/2006/relationships/hyperlink" Target="https://documents.dps.ny.gov/public/MatterManagement/CaseMaster.aspx?Mattercaseno=20-M-0082" TargetMode="External" Id="rId11" /><Relationship Type="http://schemas.openxmlformats.org/officeDocument/2006/relationships/hyperlink" Target="https://jointutilitiesofny.org/distributed-generation/interconnection" TargetMode="External" Id="rId32" /><Relationship Type="http://schemas.openxmlformats.org/officeDocument/2006/relationships/hyperlink" Target="https://www.nationalgridus.com/Business-Partners/NY-System-Portal" TargetMode="External" Id="rId37" /><Relationship Type="http://schemas.openxmlformats.org/officeDocument/2006/relationships/hyperlink" Target="https://www.rge.com/wps/portal/rge/account/!ut/p/z0/fYzLCsIwEAC_pudNVaQeS5GKYtFbu5cQwjasj41NYrF_b8GDePE4zDCA0AKKGdmZxF7MbeYO13qZH7e7VaWaelOU6qyqqjg1h4Wqc9gD_g_mA1-GAUtA6yXRK0EbHBkXdLybkEgouClTPyBWU9-zZRI7BYr-GSzFTH38V7FYksQjRXhcsXsDwcu2WQ!!/" TargetMode="External" Id="rId53" /><Relationship Type="http://schemas.openxmlformats.org/officeDocument/2006/relationships/hyperlink" Target="https://www.rge.com/wps/wcm/connect/www.rge.com-16315/a9ee11b0-fcb1-4d8e-828c-7cb18c34386f/Appendix_D4-ESSA_Term_Sheet.pdf?MOD=AJPERES&amp;amp;CACHEID=ROOTWORKSPACE.Z18_31MEH4C0NG0020AVD7BE642044-a9ee11b0-fcb1-4d8e-828c-7cb18c34386f-nKI.dul" TargetMode="External" Id="rId58" /><Relationship Type="http://schemas.openxmlformats.org/officeDocument/2006/relationships/hyperlink" Target="https://www.oru.com/en/business-partners/hosting-capacity" TargetMode="External" Id="rId74" /><Relationship Type="http://schemas.openxmlformats.org/officeDocument/2006/relationships/hyperlink" Target="http://www.nyseg.com/SuppliersAndPartners/NonWiresAlternatives/ProjectOpportunities.html" TargetMode="External" Id="rId79" /><Relationship Type="http://schemas.openxmlformats.org/officeDocument/2006/relationships/numbering" Target="numbering.xml" Id="rId5" /><Relationship Type="http://schemas.openxmlformats.org/officeDocument/2006/relationships/fontTable" Target="fontTable.xml" Id="rId90" /><Relationship Type="http://schemas.openxmlformats.org/officeDocument/2006/relationships/hyperlink" Target="https://jointutilitiesofny.org/utility-specific-pages/system-data/beneficial-locations" TargetMode="External" Id="rId22" /><Relationship Type="http://schemas.openxmlformats.org/officeDocument/2006/relationships/hyperlink" Target="https://www.oru.com/en/for-commercial-industrial/aggregated-building-energy-consumption-data" TargetMode="External" Id="rId27" /><Relationship Type="http://schemas.openxmlformats.org/officeDocument/2006/relationships/hyperlink" Target="https://www.nyseg.com/wps/portal/nyseg/networksfooter/suppliersandpartners/!ut/p/z1/tVPLcoIwFP2VdsGSSYSosKQUoY6Cgshjw_CImI4EhGhrv77gdKqbSqeP7JJ77j1nzj0BIfBBSOMjyWNGShrv2nsQjiJxMNcMpELTmlkCXMKpLsuuLboDEXi3ARCEv-hXnOH3-uEXR-nlX4MQhCllFduCgJ4anMd5HV084OAWxxmuOdgUcc0wxXV-4iChtDx-ADLSsJokB4azvKufn7uxVUoyEOAMS5vxGPFSvEE8Gg4FPpFFic9QJqQ4GSWpLHZoT51H-sx6UGaRapkrzV-BgINm4Gi6otuReSVpUpask-QcqmpHcN3ENFu06lryhoOPFz13-qcgDvbtSjx7dcNKr5PZs-1bgPM6-0iCVuT4aoK2nsClLqCp_WSICCLgHQl-AS4t66INqPMzo5euZrdM_--5AcG0L4PtJyPP-32otEksKcOvDPh_GcWqcF23kMSC9yFZFGryZqAwUO7fAUPDOwE!/?1dmy&amp;current=true&amp;urile=wcm%3apath%3a%2Fnysegagr_smartenergy%2Fsmartenergy%2Fnc_innovation%2Fdistributedgeneration%2Fnyseg%2Bproject%2Bqueue%2Border%2Bby%2Bsubstation.pdf" TargetMode="External" Id="rId43" /><Relationship Type="http://schemas.openxmlformats.org/officeDocument/2006/relationships/hyperlink" Target="https://www.oru.com/en/our-energy-future/our-energy-projects/distributed-system-platform" TargetMode="External" Id="rId48" /><Relationship Type="http://schemas.openxmlformats.org/officeDocument/2006/relationships/hyperlink" Target="https://www.nationalgridus.com/electric-vehicle-hub/Programs/Upstate-New-York/" TargetMode="External" Id="rId64" /><Relationship Type="http://schemas.openxmlformats.org/officeDocument/2006/relationships/hyperlink" Target="https://jointutilitiesofny.org/utility-specific-pages/hosting-capacity/" TargetMode="External" Id="rId69" /><Relationship Type="http://schemas.openxmlformats.org/officeDocument/2006/relationships/webSettings" Target="webSettings.xml" Id="rId8" /><Relationship Type="http://schemas.openxmlformats.org/officeDocument/2006/relationships/hyperlink" Target="https://www.nationalgridus.com/energy-saving-programs" TargetMode="External" Id="rId51" /><Relationship Type="http://schemas.openxmlformats.org/officeDocument/2006/relationships/hyperlink" Target="http://ngrid.portal.esri.com/SystemDataPortal/NY/index.html" TargetMode="External" Id="rId72" /><Relationship Type="http://schemas.openxmlformats.org/officeDocument/2006/relationships/hyperlink" Target="http://rge.com/SuppliersAndPartners/NonWiresAlternatives/ProjectOpportunities.html" TargetMode="External" Id="rId80" /><Relationship Type="http://schemas.openxmlformats.org/officeDocument/2006/relationships/hyperlink" Target="https://jointutilitiesofny.org/utility-specific-pages/system-data/electric-reliability-reports" TargetMode="External" Id="rId85" /><Relationship Type="http://schemas.microsoft.com/office/2020/10/relationships/intelligence" Target="intelligence2.xml" Id="rId93" /><Relationship Type="http://schemas.openxmlformats.org/officeDocument/2006/relationships/customXml" Target="../customXml/item3.xml" Id="rId3" /><Relationship Type="http://schemas.openxmlformats.org/officeDocument/2006/relationships/hyperlink" Target="https://jointutilitiesofny.org/event/hosting-capacity-map-stakeholder-session" TargetMode="External" Id="rId12" /><Relationship Type="http://schemas.openxmlformats.org/officeDocument/2006/relationships/hyperlink" Target="https://dps.ny.gov/event/evs-dps-staff-will-hold-webinar-regarding-electric-vehicle-supply-equipment-and" TargetMode="External" Id="rId17" /><Relationship Type="http://schemas.openxmlformats.org/officeDocument/2006/relationships/hyperlink" Target="https://www.nationalgridus.com/Business-Partners/NY-System-Portal" TargetMode="External" Id="rId25" /><Relationship Type="http://schemas.openxmlformats.org/officeDocument/2006/relationships/hyperlink" Target="https://jointutilitiesofny.org/utility-specific-pages/system-data/sir-preapplication-information" TargetMode="External" Id="rId33" /><Relationship Type="http://schemas.openxmlformats.org/officeDocument/2006/relationships/hyperlink" Target="https://ngus.force.com/s/" TargetMode="External" Id="rId38" /><Relationship Type="http://schemas.openxmlformats.org/officeDocument/2006/relationships/hyperlink" Target="https://www.oru.com/en/our-energy-future/our-energy-projects/distributed-system-platform" TargetMode="External" Id="rId46" /><Relationship Type="http://schemas.openxmlformats.org/officeDocument/2006/relationships/hyperlink" Target="https://www.oru.com/en/save-money/using-private-generation-energy-sources/private-generation-tariffs" TargetMode="External" Id="rId59" /><Relationship Type="http://schemas.openxmlformats.org/officeDocument/2006/relationships/hyperlink" Target="https://www.oru.com/en/our-energy-future/technology-innovation/electric-vehicles" TargetMode="External" Id="rId67" /><Relationship Type="http://schemas.openxmlformats.org/officeDocument/2006/relationships/hyperlink" Target="https://jointutilitiesofny.org/utility-specific-pages/system-data/load-forecasts" TargetMode="External" Id="rId20" /><Relationship Type="http://schemas.openxmlformats.org/officeDocument/2006/relationships/hyperlink" Target="https://www.nyseg.com/wps/portal/nyseg/networksfooter/suppliersandpartners/!ut/p/z1/tVPLcoIwFP2VdsGSSYSosKQUoY6Cgshjw_CImI4EhGhrv77gdKqbSqeP7JJ77j1nzj0BIfBBSOMjyWNGShrv2nsQjiJxMNcMpELTmlkCXMKpLsuuLboDEXi3ARCEv-hXnOH3-uEXR-nlX4MQhCllFduCgJ4anMd5HV084OAWxxmuOdgUcc0wxXV-4iChtDx-ADLSsJokB4azvKufn7uxVUoyEOAMS5vxGPFSvEE8Gg4FPpFFic9QJqQ4GSWpLHZoT51H-sx6UGaRapkrzV-BgINm4Gi6otuReSVpUpask-QcqmpHcN3ENFu06lryhoOPFz13-qcgDvbtSjx7dcNKr5PZs-1bgPM6-0iCVuT4aoK2nsClLqCp_WSICCLgHQl-AS4t66INqPMzo5euZrdM_--5AcG0L4PtJyPP-32otEksKcOvDPh_GcWqcF23kMSC9yFZFGryZqAwUO7fAUPDOwE!/?1dmy&amp;current=true&amp;urile=wcm%3apath%3a%2Fnysegagr_smartenergy%2Fsmartenergy%2Fnc_innovation%2Fdistributedgeneration%2Fonline%2Bportal" TargetMode="External" Id="rId41" /><Relationship Type="http://schemas.openxmlformats.org/officeDocument/2006/relationships/hyperlink" Target="https://www.oru.com/en/save-money/rebates-incentives-credits/new-york-customers/incentives-for-residential-customers-ny/energy-efficient-equipment-rebates" TargetMode="External" Id="rId54" /><Relationship Type="http://schemas.openxmlformats.org/officeDocument/2006/relationships/hyperlink" Target="http://www.cenhud.com/electricvehicles" TargetMode="External" Id="rId62" /><Relationship Type="http://schemas.openxmlformats.org/officeDocument/2006/relationships/hyperlink" Target="https://www.cenhud.com/en/my-energy/distributed-generation/hosting-capacity-maps/" TargetMode="External" Id="rId70" /><Relationship Type="http://schemas.openxmlformats.org/officeDocument/2006/relationships/hyperlink" Target="https://jointutilitiesofny.org/nwa-opportunities" TargetMode="External" Id="rId75" /><Relationship Type="http://schemas.openxmlformats.org/officeDocument/2006/relationships/hyperlink" Target="https://jointutilitiesofny.org/utility-specific-pages/system-data/dsips" TargetMode="External" Id="rId83" /><Relationship Type="http://schemas.openxmlformats.org/officeDocument/2006/relationships/footer" Target="footer2.xml" Id="rId88" /><Relationship Type="http://schemas.openxmlformats.org/officeDocument/2006/relationships/theme" Target="theme/theme1.xml" Id="rId9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jointutilitiesofny.org/event/hosting-capacity-map-stakeholder-session" TargetMode="External" Id="rId15" /><Relationship Type="http://schemas.openxmlformats.org/officeDocument/2006/relationships/hyperlink" Target="https://www.cenhud.com/en/account-resources/privacy-policy/" TargetMode="External" Id="rId23" /><Relationship Type="http://schemas.openxmlformats.org/officeDocument/2006/relationships/hyperlink" Target="https://www.oru.com/en/business-partners/become-an-energy-service-company-partner/energy-service-company-electronic-data-interchange" TargetMode="External" Id="rId28" /><Relationship Type="http://schemas.openxmlformats.org/officeDocument/2006/relationships/hyperlink" Target="https://www.coned.com/en/save-money/using-private-generation-energy-sources/applying-for-interconnection" TargetMode="External" Id="rId36" /><Relationship Type="http://schemas.openxmlformats.org/officeDocument/2006/relationships/hyperlink" Target="http://www.cenhud.com/my-energy" TargetMode="External" Id="rId49" /><Relationship Type="http://schemas.openxmlformats.org/officeDocument/2006/relationships/hyperlink" Target="https://www.nationalgridus.com/MA-Home/Connected-Solutions/BatteryProgram" TargetMode="External" Id="rId57" /><Relationship Type="http://schemas.openxmlformats.org/officeDocument/2006/relationships/endnotes" Target="endnotes.xml" Id="rId10" /><Relationship Type="http://schemas.openxmlformats.org/officeDocument/2006/relationships/hyperlink" Target="https://jointutilitiesofny.org/distributed-generation/about" TargetMode="External" Id="rId31" /><Relationship Type="http://schemas.openxmlformats.org/officeDocument/2006/relationships/hyperlink" Target="https://www.rge.com/wps/portal/rge/networksfooter/suppliersandpartners/distributedgeneration/!ut/p/z1/tVNLc4IwGPw1HJlEQYpHSilOFXxSIBcmSMB0JGCM2vrrGzod9VCl00cOmSSz-32bzQYgEAHE8J4WWNCK4bXcx8hItI7nDHQb-m7ftOAU2rY58YddqGsgvAkYdwD6DR_2vseHV4YF2_jPAAG0ZKIWKxDzguCCJ2cHFJhXlSBcgdtdXa8p4VvMshpzweRSgRndCk7TnSBZQeTRB6mpWC9pBuJuDxKznxE114xc1c1OqppETgbRlhjrxCB9vUGHtpe4o_G9NUrssb9wogWIFThzHcudJf6FmsdPNfMLNZOTmoezGvekRoEtHksT0G0Lw0ZjyyvfBDTP2NYkliLvrlYY9kC4p-QAAlbxUgZz_jOXp4Ezk53-2fABBE9twZM_q8s92yvkNbBYqZTlFYi-DpTE0pfNBlkyqhUT5FWA6I-yWpdBEJSmVqoRpJPSTo8DHaVvh3f0eWrB/?1dmy&amp;current=true&amp;urile=wcm%3apath%3a%2Frgeagr_smartenergy%2Fsmartenergy%2Fnc_innovation%2Fdistributed%2Bgeneration%2Frge%2Bproject%2Bqueue%2Border%2Bby%2Bsubstation" TargetMode="External" Id="rId44" /><Relationship Type="http://schemas.openxmlformats.org/officeDocument/2006/relationships/hyperlink" Target="https://www.nyseg.com/wps/portal/nyseg/saveenergy" TargetMode="External" Id="rId52" /><Relationship Type="http://schemas.openxmlformats.org/officeDocument/2006/relationships/hyperlink" Target="https://jointutilitiesofny.org/electric-vehicles" TargetMode="External" Id="rId60" /><Relationship Type="http://schemas.openxmlformats.org/officeDocument/2006/relationships/hyperlink" Target="https://nyseg.chooseev.com/ev/about/" TargetMode="External" Id="rId65" /><Relationship Type="http://schemas.openxmlformats.org/officeDocument/2006/relationships/hyperlink" Target="https://www.arcgis.com/apps/webappviewer/index.html?id=84de299296d649808f5a149e16f2d87c" TargetMode="External" Id="rId73" /><Relationship Type="http://schemas.openxmlformats.org/officeDocument/2006/relationships/hyperlink" Target="https://www.nationalgridus.com/Business-Partners/Non-Wires-Alternatives/What-is-an-NWA" TargetMode="External" Id="rId78" /><Relationship Type="http://schemas.openxmlformats.org/officeDocument/2006/relationships/hyperlink" Target="https://www.oru.com/en/business-partners/business-opportunities/non-wires-alternatives" TargetMode="External" Id="rId81" /><Relationship Type="http://schemas.openxmlformats.org/officeDocument/2006/relationships/header" Target="header1.xm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3" /><Relationship Type="http://schemas.openxmlformats.org/officeDocument/2006/relationships/hyperlink" Target="https://documents.dps.ny.gov/public/MatterManagement/CaseMaster.aspx?MatterSeq=56005&amp;MNO=18-E-0138" TargetMode="External" Id="rId18" /><Relationship Type="http://schemas.openxmlformats.org/officeDocument/2006/relationships/hyperlink" Target="https://www.nationalgridus.com/Business-Partners/NY-System-Portal" TargetMode="External" Id="rId39" /><Relationship Type="http://schemas.openxmlformats.org/officeDocument/2006/relationships/hyperlink" Target="https://www.cenhud.com/dg" TargetMode="External" Id="rId34" /><Relationship Type="http://schemas.openxmlformats.org/officeDocument/2006/relationships/hyperlink" Target="https://www.energystar.gov/about/content/con_edison" TargetMode="External" Id="rId50" /><Relationship Type="http://schemas.openxmlformats.org/officeDocument/2006/relationships/hyperlink" Target="https://www.cenhud.com/en/about-us/projects/" TargetMode="External" Id="rId55" /><Relationship Type="http://schemas.openxmlformats.org/officeDocument/2006/relationships/hyperlink" Target="https://www.cenhud.com/en/contractors/non-wires-alternative-opportunities/" TargetMode="External" Id="rId76" /><Relationship Type="http://schemas.openxmlformats.org/officeDocument/2006/relationships/settings" Target="settings.xml" Id="rId7" /><Relationship Type="http://schemas.openxmlformats.org/officeDocument/2006/relationships/hyperlink" Target="https://www.coned.com/en/business-partners/hosting-capacity" TargetMode="External" Id="rId71" /><Relationship Type="http://schemas.microsoft.com/office/2019/05/relationships/documenttasks" Target="documenttasks/documenttasks1.xml" Id="rId92" /><Relationship Type="http://schemas.openxmlformats.org/officeDocument/2006/relationships/customXml" Target="../customXml/item2.xml" Id="rId2" /><Relationship Type="http://schemas.openxmlformats.org/officeDocument/2006/relationships/hyperlink" Target="https://www.oru.com/en/ny-rates-tariffs" TargetMode="External" Id="rId29" /><Relationship Type="http://schemas.openxmlformats.org/officeDocument/2006/relationships/hyperlink" Target="https://www.coned.com/en/accounts-billing/share-energy-usage-data/become-a-third-party/faq" TargetMode="External" Id="rId24" /><Relationship Type="http://schemas.openxmlformats.org/officeDocument/2006/relationships/hyperlink" Target="https://www.nyseg.com/wps/portal/nyseg/networksfooter/suppliersandpartners/!ut/p/z1/tVPLcoIwFP2VdsGSSYSosKQUoY6Cgshjw_CImI4EhGhrv77gdKqbSqeP7JJ77j1nzj0BIfBBSOMjyWNGShrv2nsQjiJxMNcMpELTmlkCXMKpLsuuLboDEXi3ARCEv-hXnOH3-uEXR-nlX4MQhCllFduCgJ4anMd5HV084OAWxxmuOdgUcc0wxXV-4iChtDx-ADLSsJokB4azvKufn7uxVUoyEOAMS5vxGPFSvEE8Gg4FPpFFic9QJqQ4GSWpLHZoT51H-sx6UGaRapkrzV-BgINm4Gi6otuReSVpUpask-QcqmpHcN3ENFu06lryhoOPFz13-qcgDvbtSjx7dcNKr5PZs-1bgPM6-0iCVuT4aoK2nsClLqCp_WSICCLgHQl-AS4t66INqPMzo5euZrdM_--5AcG0L4PtJyPP-32otEksKcOvDPh_GcWqcF23kMSC9yFZFGryZqAwUO7fAUPDOwE!/?1dmy&amp;current=true&amp;urile=wcm%3apath%3a%2Fnysegagr_smartenergy%2Fsmartenergy%2Fnc_innovation%2Fdistributedgeneration%2Fnyseg-howtousetheonlineportal-sept2018.pdf" TargetMode="External" Id="rId40" /><Relationship Type="http://schemas.openxmlformats.org/officeDocument/2006/relationships/hyperlink" Target="mailto:NYRegAdmin@avangrid.com" TargetMode="External" Id="rId45" /><Relationship Type="http://schemas.openxmlformats.org/officeDocument/2006/relationships/hyperlink" Target="https://rge.chooseev.com/ev/about/" TargetMode="External" Id="rId66" /><Relationship Type="http://schemas.openxmlformats.org/officeDocument/2006/relationships/footer" Target="footer1.xml" Id="rId87" /><Relationship Type="http://schemas.openxmlformats.org/officeDocument/2006/relationships/hyperlink" Target="https://jointutilitiesofny.org/ev/make-ready/approved-contractors" TargetMode="External" Id="rId61" /><Relationship Type="http://schemas.openxmlformats.org/officeDocument/2006/relationships/hyperlink" Target="https://www.oru.com/en/business-partners/business-opportunities/non-wires-alternatives" TargetMode="External" Id="rId82" /><Relationship Type="http://schemas.openxmlformats.org/officeDocument/2006/relationships/hyperlink" Target="http://jointutilitiesofny.org/system-data/" TargetMode="External" Id="rId19" /><Relationship Type="http://schemas.openxmlformats.org/officeDocument/2006/relationships/image" Target="media/image2.PNG" Id="rId14" /><Relationship Type="http://schemas.openxmlformats.org/officeDocument/2006/relationships/hyperlink" Target="https://www.oru.com/en/accounts-billing/share-energy-usage-data/share-my-data" TargetMode="External" Id="rId30" /><Relationship Type="http://schemas.openxmlformats.org/officeDocument/2006/relationships/hyperlink" Target="https://www.cenhud.com/en/my-energy/distributed-generation/interconnection-queue/" TargetMode="External" Id="rId35" /><Relationship Type="http://schemas.openxmlformats.org/officeDocument/2006/relationships/hyperlink" Target="https://www.conedsolutions.com/renewable-energy/energy-storage/" TargetMode="External" Id="rId56" /><Relationship Type="http://schemas.openxmlformats.org/officeDocument/2006/relationships/hyperlink" Target="https://www.coned.com/en/business-partners/business-opportunities/non-wires-solutions" TargetMode="External" Id="rId77"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F73F0CA1-408C-4974-976E-7F72F0DC2CE6}">
    <t:Anchor>
      <t:Comment id="1240655878"/>
    </t:Anchor>
    <t:History>
      <t:Event id="{4DA89D3C-27E8-4C36-BC1F-547EEF7C5580}" time="2022-05-24T18:12:57.402Z">
        <t:Attribution userId="S::55858@icf.com::87d249d5-799a-4382-884e-32a10ec3730f" userProvider="AD" userName="Mayer, Alex"/>
        <t:Anchor>
          <t:Comment id="1240655878"/>
        </t:Anchor>
        <t:Create/>
      </t:Event>
      <t:Event id="{82A9FA20-8D3E-4934-B55B-C2F049246A50}" time="2022-05-24T18:12:57.402Z">
        <t:Attribution userId="S::55858@icf.com::87d249d5-799a-4382-884e-32a10ec3730f" userProvider="AD" userName="Mayer, Alex"/>
        <t:Anchor>
          <t:Comment id="1240655878"/>
        </t:Anchor>
        <t:Assign userId="S::54850@icf.com::c71f6118-da48-4535-8bba-fea3673f1040" userProvider="AD" userName="Isemann, Theresa"/>
      </t:Event>
      <t:Event id="{0131DBF0-5304-4069-A089-825361875E7B}" time="2022-05-24T18:12:57.402Z">
        <t:Attribution userId="S::55858@icf.com::87d249d5-799a-4382-884e-32a10ec3730f" userProvider="AD" userName="Mayer, Alex"/>
        <t:Anchor>
          <t:Comment id="1240655878"/>
        </t:Anchor>
        <t:SetTitle title="@Isemann, Theresa @Rojowsky, Walter"/>
      </t:Event>
      <t:Event id="{2813A990-6A71-41B1-8998-F327F462BC02}" time="2022-05-26T22:16:07.48Z">
        <t:Attribution userId="S::54850@icf.com::c71f6118-da48-4535-8bba-fea3673f1040" userProvider="AD" userName="Isemann, Theresa"/>
        <t:Progress percentComplete="100"/>
      </t:Event>
    </t:History>
  </t:Task>
  <t:Task id="{EF38A5F3-03A3-45AF-897D-04A9173E93DE}">
    <t:Anchor>
      <t:Comment id="231901459"/>
    </t:Anchor>
    <t:History>
      <t:Event id="{00029EA5-C68E-4061-A6E6-60677B27E0FF}" time="2022-05-24T18:13:19.334Z">
        <t:Attribution userId="S::55858@icf.com::87d249d5-799a-4382-884e-32a10ec3730f" userProvider="AD" userName="Mayer, Alex"/>
        <t:Anchor>
          <t:Comment id="231901459"/>
        </t:Anchor>
        <t:Create/>
      </t:Event>
      <t:Event id="{3347744D-E625-4F61-94A4-20C34C7A668F}" time="2022-05-24T18:13:19.334Z">
        <t:Attribution userId="S::55858@icf.com::87d249d5-799a-4382-884e-32a10ec3730f" userProvider="AD" userName="Mayer, Alex"/>
        <t:Anchor>
          <t:Comment id="231901459"/>
        </t:Anchor>
        <t:Assign userId="S::37517@icf.com::836fba11-dd37-4ba3-835d-b60358847f9d" userProvider="AD" userName="D'Costa, Patricia"/>
      </t:Event>
      <t:Event id="{75499ED5-6319-46F6-B000-D65E181F69EB}" time="2022-05-24T18:13:19.334Z">
        <t:Attribution userId="S::55858@icf.com::87d249d5-799a-4382-884e-32a10ec3730f" userProvider="AD" userName="Mayer, Alex"/>
        <t:Anchor>
          <t:Comment id="231901459"/>
        </t:Anchor>
        <t:SetTitle title="@D'Costa, Patricia @Isemann, Theresa"/>
      </t:Event>
    </t:History>
  </t:Task>
  <t:Task id="{3FC2D715-D4D1-4394-9B1F-1B166FB9D3BB}">
    <t:Anchor>
      <t:Comment id="1719244251"/>
    </t:Anchor>
    <t:History>
      <t:Event id="{6014E946-4734-4801-A256-65B7C50E8C97}" time="2022-05-24T18:13:29.137Z">
        <t:Attribution userId="S::55858@icf.com::87d249d5-799a-4382-884e-32a10ec3730f" userProvider="AD" userName="Mayer, Alex"/>
        <t:Anchor>
          <t:Comment id="1719244251"/>
        </t:Anchor>
        <t:Create/>
      </t:Event>
      <t:Event id="{EA537709-53F9-4532-831B-DE8FC66A1AD3}" time="2022-05-24T18:13:29.137Z">
        <t:Attribution userId="S::55858@icf.com::87d249d5-799a-4382-884e-32a10ec3730f" userProvider="AD" userName="Mayer, Alex"/>
        <t:Anchor>
          <t:Comment id="1719244251"/>
        </t:Anchor>
        <t:Assign userId="S::53805@icf.com::9f8d6c14-4dd4-428f-867f-1091fac4d4f5" userProvider="AD" userName="Kastner, Lauren"/>
      </t:Event>
      <t:Event id="{360526D9-9479-4681-8052-3FB852D7197F}" time="2022-05-24T18:13:29.137Z">
        <t:Attribution userId="S::55858@icf.com::87d249d5-799a-4382-884e-32a10ec3730f" userProvider="AD" userName="Mayer, Alex"/>
        <t:Anchor>
          <t:Comment id="1719244251"/>
        </t:Anchor>
        <t:SetTitle title="@Kastner, Lauren"/>
      </t:Event>
    </t:History>
  </t:Task>
  <t:Task id="{4E121F25-4ABA-4586-9959-E056793AE77C}">
    <t:Anchor>
      <t:Comment id="1650619733"/>
    </t:Anchor>
    <t:History>
      <t:Event id="{256AAB26-71F5-4AEE-87C0-E1CA549E2100}" time="2022-05-24T20:20:30.479Z">
        <t:Attribution userId="S::55858@icf.com::87d249d5-799a-4382-884e-32a10ec3730f" userProvider="AD" userName="Mayer, Alex"/>
        <t:Anchor>
          <t:Comment id="1650619733"/>
        </t:Anchor>
        <t:Create/>
      </t:Event>
      <t:Event id="{D736020B-6CBA-4222-93BD-A3F696AD828C}" time="2022-05-24T20:20:30.479Z">
        <t:Attribution userId="S::55858@icf.com::87d249d5-799a-4382-884e-32a10ec3730f" userProvider="AD" userName="Mayer, Alex"/>
        <t:Anchor>
          <t:Comment id="1650619733"/>
        </t:Anchor>
        <t:Assign userId="S::55858@icf.com::87d249d5-799a-4382-884e-32a10ec3730f" userProvider="AD" userName="Mayer, Alex"/>
      </t:Event>
      <t:Event id="{17A66379-6FC1-480C-BA7B-FA6B5E64BDE5}" time="2022-05-24T20:20:30.479Z">
        <t:Attribution userId="S::55858@icf.com::87d249d5-799a-4382-884e-32a10ec3730f" userProvider="AD" userName="Mayer, Alex"/>
        <t:Anchor>
          <t:Comment id="1650619733"/>
        </t:Anchor>
        <t:SetTitle title="@Mayer, Alex to input given update from call on 5/25"/>
      </t:Event>
    </t:History>
  </t:Task>
  <t:Task id="{5661246A-A696-45C7-8EAC-3C7BECE48628}">
    <t:Anchor>
      <t:Comment id="1310870749"/>
    </t:Anchor>
    <t:History>
      <t:Event id="{852DD97E-397D-4562-8B8B-86C3F2B2F8CD}" time="2023-09-15T15:48:46.335Z">
        <t:Attribution userId="S::55858@icf.com::87d249d5-799a-4382-884e-32a10ec3730f" userProvider="AD" userName="Mayer, Alex"/>
        <t:Anchor>
          <t:Comment id="1310870749"/>
        </t:Anchor>
        <t:Create/>
      </t:Event>
      <t:Event id="{77152590-9A4B-4282-B209-83A545BD5E88}" time="2023-09-15T15:48:46.335Z">
        <t:Attribution userId="S::55858@icf.com::87d249d5-799a-4382-884e-32a10ec3730f" userProvider="AD" userName="Mayer, Alex"/>
        <t:Anchor>
          <t:Comment id="1310870749"/>
        </t:Anchor>
        <t:Assign userId="S::55605@icf.com::64858b5b-c121-4e9a-82ff-299d996ff204" userProvider="AD" userName="Stafford, Benjamin"/>
      </t:Event>
      <t:Event id="{25AE310D-4B51-477D-B274-CD36AAF872A6}" time="2023-09-15T15:48:46.335Z">
        <t:Attribution userId="S::55858@icf.com::87d249d5-799a-4382-884e-32a10ec3730f" userProvider="AD" userName="Mayer, Alex"/>
        <t:Anchor>
          <t:Comment id="1310870749"/>
        </t:Anchor>
        <t:SetTitle title="@Stafford, Benjamin"/>
      </t:Event>
    </t:History>
  </t:Task>
  <t:Task id="{221AE3E7-9163-43FC-A37A-7467B8B554BE}">
    <t:Anchor>
      <t:Comment id="733675681"/>
    </t:Anchor>
    <t:History>
      <t:Event id="{78F02A67-68D3-4AA0-BD42-A094121F1F7C}" time="2023-09-15T15:50:00.016Z">
        <t:Attribution userId="S::55858@icf.com::87d249d5-799a-4382-884e-32a10ec3730f" userProvider="AD" userName="Mayer, Alex"/>
        <t:Anchor>
          <t:Comment id="733675681"/>
        </t:Anchor>
        <t:Create/>
      </t:Event>
      <t:Event id="{C1DD8AEF-5588-463E-A4EF-04519D2DB022}" time="2023-09-15T15:50:00.016Z">
        <t:Attribution userId="S::55858@icf.com::87d249d5-799a-4382-884e-32a10ec3730f" userProvider="AD" userName="Mayer, Alex"/>
        <t:Anchor>
          <t:Comment id="733675681"/>
        </t:Anchor>
        <t:Assign userId="S::53805@icf.com::9f8d6c14-4dd4-428f-867f-1091fac4d4f5" userProvider="AD" userName="Kastner, Lauren"/>
      </t:Event>
      <t:Event id="{F6B0EDA9-5954-43B3-9962-2228F8843525}" time="2023-09-15T15:50:00.016Z">
        <t:Attribution userId="S::55858@icf.com::87d249d5-799a-4382-884e-32a10ec3730f" userProvider="AD" userName="Mayer, Alex"/>
        <t:Anchor>
          <t:Comment id="733675681"/>
        </t:Anchor>
        <t:SetTitle title="@Kastner, Lauren @DeBenedittis, Siena"/>
      </t:Event>
    </t:History>
  </t:Task>
  <t:Task id="{3D0AF4B0-8C8A-4B50-AC9C-FAAB7D2E7303}">
    <t:Anchor>
      <t:Comment id="494527497"/>
    </t:Anchor>
    <t:History>
      <t:Event id="{6FE52561-6A97-4EBE-B69D-3102FC8323C4}" time="2023-11-20T21:05:06.881Z">
        <t:Attribution userId="S::55858@icf.com::87d249d5-799a-4382-884e-32a10ec3730f" userProvider="AD" userName="Mayer, Alex"/>
        <t:Anchor>
          <t:Comment id="494527497"/>
        </t:Anchor>
        <t:Create/>
      </t:Event>
      <t:Event id="{CBE75EED-A5BA-4669-8B0F-7F258475648B}" time="2023-11-20T21:05:06.881Z">
        <t:Attribution userId="S::55858@icf.com::87d249d5-799a-4382-884e-32a10ec3730f" userProvider="AD" userName="Mayer, Alex"/>
        <t:Anchor>
          <t:Comment id="494527497"/>
        </t:Anchor>
        <t:Assign userId="S::55858@icf.com::87d249d5-799a-4382-884e-32a10ec3730f" userProvider="AD" userName="Mayer, Alex"/>
      </t:Event>
      <t:Event id="{E883EDFA-992D-4AFF-8CB1-72BC70EBC08B}" time="2023-11-20T21:05:06.881Z">
        <t:Attribution userId="S::55858@icf.com::87d249d5-799a-4382-884e-32a10ec3730f" userProvider="AD" userName="Mayer, Alex"/>
        <t:Anchor>
          <t:Comment id="494527497"/>
        </t:Anchor>
        <t:SetTitle title="@Mayer, Ale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C33FAA039D634C9D7F87A6339024C7" ma:contentTypeVersion="13" ma:contentTypeDescription="Create a new document." ma:contentTypeScope="" ma:versionID="b84cec983d18eaf1fbf844e284d32de9">
  <xsd:schema xmlns:xsd="http://www.w3.org/2001/XMLSchema" xmlns:xs="http://www.w3.org/2001/XMLSchema" xmlns:p="http://schemas.microsoft.com/office/2006/metadata/properties" xmlns:ns2="3438a799-e196-40ca-94af-f480f4e8e678" xmlns:ns3="bd5f0aa5-5f7f-49d6-8646-9fc033833b24" targetNamespace="http://schemas.microsoft.com/office/2006/metadata/properties" ma:root="true" ma:fieldsID="4898598519254e154fa78e1fd5c353f1" ns2:_="" ns3:_="">
    <xsd:import namespace="3438a799-e196-40ca-94af-f480f4e8e678"/>
    <xsd:import namespace="bd5f0aa5-5f7f-49d6-8646-9fc033833b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8a799-e196-40ca-94af-f480f4e8e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f0aa5-5f7f-49d6-8646-9fc033833b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d5f0aa5-5f7f-49d6-8646-9fc033833b24">
      <UserInfo>
        <DisplayName>Robison, Matt</DisplayName>
        <AccountId>14</AccountId>
        <AccountType/>
      </UserInfo>
      <UserInfo>
        <DisplayName>Mimnagh, Thomas</DisplayName>
        <AccountId>49</AccountId>
        <AccountType/>
      </UserInfo>
      <UserInfo>
        <DisplayName>Rojowsky, Walter</DisplayName>
        <AccountId>29</AccountId>
        <AccountType/>
      </UserInfo>
      <UserInfo>
        <DisplayName>Stafford, Benjamin</DisplayName>
        <AccountId>198</AccountId>
        <AccountType/>
      </UserInfo>
      <UserInfo>
        <DisplayName>Yu, Rosalie</DisplayName>
        <AccountId>214</AccountId>
        <AccountType/>
      </UserInfo>
      <UserInfo>
        <DisplayName>DeBenedittis, Siena</DisplayName>
        <AccountId>171</AccountId>
        <AccountType/>
      </UserInfo>
    </SharedWithUsers>
  </documentManagement>
</p:properties>
</file>

<file path=customXml/itemProps1.xml><?xml version="1.0" encoding="utf-8"?>
<ds:datastoreItem xmlns:ds="http://schemas.openxmlformats.org/officeDocument/2006/customXml" ds:itemID="{2A027885-26A5-4CCB-996A-A2BEF23A7F9F}">
  <ds:schemaRefs>
    <ds:schemaRef ds:uri="http://schemas.microsoft.com/sharepoint/v3/contenttype/forms"/>
  </ds:schemaRefs>
</ds:datastoreItem>
</file>

<file path=customXml/itemProps2.xml><?xml version="1.0" encoding="utf-8"?>
<ds:datastoreItem xmlns:ds="http://schemas.openxmlformats.org/officeDocument/2006/customXml" ds:itemID="{EB5B1C0A-08BB-8542-AA68-522253BE0970}">
  <ds:schemaRefs>
    <ds:schemaRef ds:uri="http://schemas.openxmlformats.org/officeDocument/2006/bibliography"/>
  </ds:schemaRefs>
</ds:datastoreItem>
</file>

<file path=customXml/itemProps3.xml><?xml version="1.0" encoding="utf-8"?>
<ds:datastoreItem xmlns:ds="http://schemas.openxmlformats.org/officeDocument/2006/customXml" ds:itemID="{EFFE77ED-42A3-49DE-9FF6-C6A98106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8a799-e196-40ca-94af-f480f4e8e678"/>
    <ds:schemaRef ds:uri="bd5f0aa5-5f7f-49d6-8646-9fc033833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C8D60-5697-4904-9E39-C8A501EBB620}">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d5f0aa5-5f7f-49d6-8646-9fc033833b24"/>
    <ds:schemaRef ds:uri="http://purl.org/dc/terms/"/>
    <ds:schemaRef ds:uri="http://www.w3.org/XML/1998/namespace"/>
    <ds:schemaRef ds:uri="http://purl.org/dc/dcmitype/"/>
    <ds:schemaRef ds:uri="http://schemas.microsoft.com/office/infopath/2007/PartnerControls"/>
    <ds:schemaRef ds:uri="3438a799-e196-40ca-94af-f480f4e8e678"/>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Mayer</dc:creator>
  <cp:keywords/>
  <dc:description/>
  <cp:lastModifiedBy>Mayer, Alex</cp:lastModifiedBy>
  <cp:revision>129</cp:revision>
  <cp:lastPrinted>2022-09-28T09:06:00Z</cp:lastPrinted>
  <dcterms:created xsi:type="dcterms:W3CDTF">2023-09-15T18:47:00Z</dcterms:created>
  <dcterms:modified xsi:type="dcterms:W3CDTF">2023-11-20T21:05:47Z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0x010100E4C33FAA039D634C9D7F87A6339024C7</vt:lpwstr>
  </property>
  <property fmtid="{D5CDD505-2E9C-101B-9397-08002B2CF9AE}" pid="3" name="ClassificationContentMarkingFooterShapeIds">
    <vt:lpwstr>1,2,6</vt:lpwstr>
  </property>
  <property fmtid="{D5CDD505-2E9C-101B-9397-08002B2CF9AE}" pid="4" name="ClassificationContentMarkingFooterFontProps">
    <vt:lpwstr>#0073cf,22,Calibri</vt:lpwstr>
  </property>
  <property fmtid="{D5CDD505-2E9C-101B-9397-08002B2CF9AE}" pid="5" name="ClassificationContentMarkingFooterText">
    <vt:lpwstr>INTERNAL</vt:lpwstr>
  </property>
  <property fmtid="{D5CDD505-2E9C-101B-9397-08002B2CF9AE}" pid="6" name="MSIP_Label_c80150e9-b158-425e-97d7-738cc28226d7_Enabled">
    <vt:lpwstr>true</vt:lpwstr>
  </property>
  <property fmtid="{D5CDD505-2E9C-101B-9397-08002B2CF9AE}" pid="7" name="MSIP_Label_c80150e9-b158-425e-97d7-738cc28226d7_SetDate">
    <vt:lpwstr>2023-10-24T15:22:55Z</vt:lpwstr>
  </property>
  <property fmtid="{D5CDD505-2E9C-101B-9397-08002B2CF9AE}" pid="8" name="MSIP_Label_c80150e9-b158-425e-97d7-738cc28226d7_Method">
    <vt:lpwstr>Standard</vt:lpwstr>
  </property>
  <property fmtid="{D5CDD505-2E9C-101B-9397-08002B2CF9AE}" pid="9" name="MSIP_Label_c80150e9-b158-425e-97d7-738cc28226d7_Name">
    <vt:lpwstr>Internal - Privacy</vt:lpwstr>
  </property>
  <property fmtid="{D5CDD505-2E9C-101B-9397-08002B2CF9AE}" pid="10" name="MSIP_Label_c80150e9-b158-425e-97d7-738cc28226d7_SiteId">
    <vt:lpwstr>e9aef9b7-25ca-4518-a881-33e546773136</vt:lpwstr>
  </property>
  <property fmtid="{D5CDD505-2E9C-101B-9397-08002B2CF9AE}" pid="11" name="MSIP_Label_c80150e9-b158-425e-97d7-738cc28226d7_ActionId">
    <vt:lpwstr>1b4399d9-e54a-4250-b884-e4e0097570a6</vt:lpwstr>
  </property>
  <property fmtid="{D5CDD505-2E9C-101B-9397-08002B2CF9AE}" pid="12" name="MSIP_Label_c80150e9-b158-425e-97d7-738cc28226d7_ContentBits">
    <vt:lpwstr>2</vt:lpwstr>
  </property>
</Properties>
</file>